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EA" w:rsidRPr="00F573D0" w:rsidRDefault="00A87EEA" w:rsidP="00A87EEA">
      <w:pPr>
        <w:spacing w:beforeLines="50" w:before="180" w:line="340" w:lineRule="exact"/>
        <w:jc w:val="center"/>
        <w:rPr>
          <w:rFonts w:ascii="Arial" w:eastAsia="標楷體" w:hAnsi="Arial" w:cs="Arial"/>
          <w:bCs/>
          <w:sz w:val="32"/>
          <w:szCs w:val="36"/>
        </w:rPr>
      </w:pPr>
      <w:r w:rsidRPr="00F573D0">
        <w:rPr>
          <w:rFonts w:ascii="Arial" w:eastAsia="標楷體" w:hAnsi="標楷體" w:cs="Arial"/>
          <w:bCs/>
          <w:sz w:val="32"/>
          <w:szCs w:val="36"/>
        </w:rPr>
        <w:t>重症醫學專科醫師聯合甄審委員會</w:t>
      </w:r>
    </w:p>
    <w:p w:rsidR="00A87EEA" w:rsidRPr="00706EE9" w:rsidRDefault="00A87EEA" w:rsidP="00A87EEA">
      <w:pPr>
        <w:spacing w:line="340" w:lineRule="exact"/>
        <w:jc w:val="center"/>
        <w:rPr>
          <w:rFonts w:ascii="Arial" w:eastAsia="標楷體" w:hAnsi="Arial" w:cs="Arial"/>
          <w:sz w:val="32"/>
          <w:szCs w:val="36"/>
        </w:rPr>
      </w:pPr>
      <w:bookmarkStart w:id="0" w:name="_GoBack"/>
      <w:r w:rsidRPr="00706EE9">
        <w:rPr>
          <w:rFonts w:ascii="Arial" w:eastAsia="標楷體" w:hAnsi="標楷體" w:cs="Arial" w:hint="eastAsia"/>
          <w:sz w:val="32"/>
          <w:szCs w:val="36"/>
        </w:rPr>
        <w:t>10</w:t>
      </w:r>
      <w:r>
        <w:rPr>
          <w:rFonts w:ascii="Arial" w:eastAsia="標楷體" w:hAnsi="標楷體" w:cs="Arial" w:hint="eastAsia"/>
          <w:sz w:val="32"/>
          <w:szCs w:val="36"/>
        </w:rPr>
        <w:t>3</w:t>
      </w:r>
      <w:r w:rsidRPr="00706EE9">
        <w:rPr>
          <w:rFonts w:ascii="Arial" w:eastAsia="標楷體" w:hAnsi="標楷體" w:cs="Arial" w:hint="eastAsia"/>
          <w:sz w:val="32"/>
          <w:szCs w:val="36"/>
        </w:rPr>
        <w:t>年</w:t>
      </w:r>
      <w:r w:rsidRPr="00706EE9">
        <w:rPr>
          <w:rFonts w:ascii="Arial" w:eastAsia="標楷體" w:hAnsi="Arial" w:cs="Arial"/>
          <w:bCs/>
          <w:color w:val="000000"/>
          <w:kern w:val="0"/>
          <w:sz w:val="32"/>
          <w:szCs w:val="36"/>
        </w:rPr>
        <w:t>重症醫學專科醫師訓練</w:t>
      </w:r>
      <w:r w:rsidRPr="00706EE9">
        <w:rPr>
          <w:rFonts w:ascii="Arial" w:eastAsia="標楷體" w:hAnsi="Arial" w:cs="Arial" w:hint="eastAsia"/>
          <w:bCs/>
          <w:color w:val="000000"/>
          <w:kern w:val="0"/>
          <w:sz w:val="32"/>
          <w:szCs w:val="36"/>
        </w:rPr>
        <w:t>單位</w:t>
      </w:r>
      <w:r w:rsidRPr="00706EE9">
        <w:rPr>
          <w:rFonts w:ascii="Arial" w:eastAsia="標楷體" w:hAnsi="Arial" w:cs="Arial" w:hint="eastAsia"/>
          <w:bCs/>
          <w:color w:val="000000"/>
          <w:kern w:val="0"/>
          <w:sz w:val="32"/>
          <w:szCs w:val="36"/>
        </w:rPr>
        <w:t>(</w:t>
      </w:r>
      <w:r w:rsidRPr="00706EE9">
        <w:rPr>
          <w:rFonts w:ascii="Arial" w:eastAsia="標楷體" w:hAnsi="Arial" w:cs="Arial" w:hint="eastAsia"/>
          <w:bCs/>
          <w:color w:val="000000"/>
          <w:kern w:val="0"/>
          <w:sz w:val="32"/>
          <w:szCs w:val="36"/>
        </w:rPr>
        <w:t>訓練計畫</w:t>
      </w:r>
      <w:r w:rsidRPr="00706EE9">
        <w:rPr>
          <w:rFonts w:ascii="Arial" w:eastAsia="標楷體" w:hAnsi="Arial" w:cs="Arial" w:hint="eastAsia"/>
          <w:bCs/>
          <w:color w:val="000000"/>
          <w:kern w:val="0"/>
          <w:sz w:val="32"/>
          <w:szCs w:val="36"/>
        </w:rPr>
        <w:t>)</w:t>
      </w:r>
      <w:r w:rsidRPr="00706EE9">
        <w:rPr>
          <w:rFonts w:ascii="Arial" w:eastAsia="標楷體" w:hAnsi="標楷體" w:cs="Arial" w:hint="eastAsia"/>
          <w:sz w:val="32"/>
          <w:szCs w:val="36"/>
        </w:rPr>
        <w:t>評鑑表</w:t>
      </w:r>
      <w:bookmarkEnd w:id="0"/>
    </w:p>
    <w:p w:rsidR="00A87EEA" w:rsidRPr="00923C3C" w:rsidRDefault="00A87EEA" w:rsidP="00A87EEA">
      <w:pPr>
        <w:snapToGrid w:val="0"/>
        <w:spacing w:beforeLines="20" w:before="72" w:line="360" w:lineRule="exact"/>
        <w:ind w:leftChars="-1" w:left="-2"/>
        <w:rPr>
          <w:rFonts w:ascii="Arial" w:eastAsia="標楷體" w:hAnsi="標楷體" w:cs="Arial" w:hint="eastAsia"/>
        </w:rPr>
      </w:pPr>
      <w:r w:rsidRPr="00923C3C">
        <w:rPr>
          <w:rFonts w:ascii="Arial" w:eastAsia="標楷體" w:hAnsi="標楷體" w:cs="Arial"/>
        </w:rPr>
        <w:t>壹、</w:t>
      </w:r>
      <w:r w:rsidRPr="00923C3C">
        <w:rPr>
          <w:rFonts w:ascii="Arial" w:eastAsia="標楷體" w:hAnsi="標楷體" w:cs="Arial" w:hint="eastAsia"/>
        </w:rPr>
        <w:t>醫療單位</w:t>
      </w:r>
      <w:r w:rsidRPr="00923C3C">
        <w:rPr>
          <w:rFonts w:ascii="Arial" w:eastAsia="標楷體" w:hAnsi="標楷體" w:cs="Arial"/>
        </w:rPr>
        <w:t>名稱：</w:t>
      </w:r>
    </w:p>
    <w:p w:rsidR="00A87EEA" w:rsidRPr="00923C3C" w:rsidRDefault="00A87EEA" w:rsidP="00A87EEA">
      <w:pPr>
        <w:snapToGrid w:val="0"/>
        <w:spacing w:beforeLines="10" w:before="36" w:line="320" w:lineRule="exact"/>
        <w:ind w:leftChars="204" w:left="490"/>
        <w:rPr>
          <w:rFonts w:ascii="Arial" w:eastAsia="標楷體" w:hAnsi="標楷體" w:cs="Arial" w:hint="eastAsia"/>
        </w:rPr>
      </w:pPr>
      <w:r w:rsidRPr="00923C3C">
        <w:rPr>
          <w:rFonts w:ascii="Arial" w:eastAsia="標楷體" w:hAnsi="標楷體" w:cs="Arial"/>
        </w:rPr>
        <w:t>地址：</w:t>
      </w:r>
    </w:p>
    <w:p w:rsidR="00A87EEA" w:rsidRPr="00923C3C" w:rsidRDefault="00A87EEA" w:rsidP="00A87EEA">
      <w:pPr>
        <w:snapToGrid w:val="0"/>
        <w:spacing w:beforeLines="10" w:before="36" w:line="320" w:lineRule="exact"/>
        <w:ind w:leftChars="204" w:left="490"/>
        <w:rPr>
          <w:rFonts w:ascii="Arial" w:eastAsia="標楷體" w:hAnsi="Arial" w:cs="Arial"/>
        </w:rPr>
      </w:pPr>
      <w:r w:rsidRPr="00923C3C">
        <w:rPr>
          <w:rFonts w:ascii="Arial" w:eastAsia="標楷體" w:hAnsi="標楷體" w:cs="Arial" w:hint="eastAsia"/>
        </w:rPr>
        <w:t>聯絡</w:t>
      </w:r>
      <w:r w:rsidRPr="00923C3C">
        <w:rPr>
          <w:rFonts w:ascii="Arial" w:eastAsia="標楷體" w:hAnsi="標楷體" w:cs="Arial"/>
        </w:rPr>
        <w:t>電話：</w:t>
      </w:r>
      <w:r w:rsidRPr="00923C3C">
        <w:rPr>
          <w:rFonts w:ascii="Arial" w:eastAsia="標楷體" w:hAnsi="Arial" w:cs="Arial"/>
        </w:rPr>
        <w:t xml:space="preserve">               </w:t>
      </w:r>
      <w:r w:rsidRPr="00923C3C">
        <w:rPr>
          <w:rFonts w:ascii="Arial" w:eastAsia="標楷體" w:hAnsi="Arial" w:cs="Arial" w:hint="eastAsia"/>
        </w:rPr>
        <w:t xml:space="preserve">      </w:t>
      </w:r>
      <w:r w:rsidRPr="00923C3C">
        <w:rPr>
          <w:rFonts w:ascii="Arial" w:eastAsia="標楷體" w:hAnsi="Arial" w:cs="Arial"/>
        </w:rPr>
        <w:t xml:space="preserve">    </w:t>
      </w:r>
      <w:r w:rsidRPr="00923C3C">
        <w:rPr>
          <w:rFonts w:ascii="Arial" w:eastAsia="標楷體" w:hAnsi="標楷體" w:cs="Arial"/>
        </w:rPr>
        <w:t>傳真：</w:t>
      </w:r>
    </w:p>
    <w:p w:rsidR="00A87EEA" w:rsidRPr="00923C3C" w:rsidRDefault="00A87EEA" w:rsidP="00A87EEA">
      <w:pPr>
        <w:snapToGrid w:val="0"/>
        <w:spacing w:beforeLines="10" w:before="36" w:line="320" w:lineRule="exact"/>
        <w:ind w:leftChars="204" w:left="490"/>
        <w:rPr>
          <w:rFonts w:ascii="Arial" w:eastAsia="標楷體" w:hAnsi="Arial" w:cs="Arial"/>
        </w:rPr>
      </w:pPr>
      <w:r w:rsidRPr="00923C3C">
        <w:rPr>
          <w:rFonts w:ascii="Arial" w:eastAsia="標楷體" w:hAnsi="Arial" w:cs="Arial"/>
        </w:rPr>
        <w:t>Email</w:t>
      </w:r>
      <w:r w:rsidRPr="00923C3C">
        <w:rPr>
          <w:rFonts w:ascii="Arial" w:eastAsia="標楷體" w:hAnsi="Arial" w:cs="Arial" w:hint="eastAsia"/>
        </w:rPr>
        <w:t>：</w:t>
      </w:r>
    </w:p>
    <w:p w:rsidR="00A87EEA" w:rsidRPr="00923C3C" w:rsidRDefault="00A87EEA" w:rsidP="00A87EEA">
      <w:pPr>
        <w:tabs>
          <w:tab w:val="left" w:pos="600"/>
        </w:tabs>
        <w:snapToGrid w:val="0"/>
        <w:spacing w:beforeLines="10" w:before="36" w:line="320" w:lineRule="exact"/>
        <w:ind w:leftChars="204" w:left="490"/>
        <w:rPr>
          <w:rFonts w:ascii="Arial" w:eastAsia="標楷體" w:hAnsi="Arial" w:cs="Arial"/>
        </w:rPr>
      </w:pPr>
      <w:r w:rsidRPr="00923C3C">
        <w:rPr>
          <w:rFonts w:ascii="Arial" w:eastAsia="標楷體" w:hAnsi="標楷體" w:cs="Arial"/>
        </w:rPr>
        <w:t>院長姓名</w:t>
      </w:r>
      <w:r w:rsidRPr="00923C3C">
        <w:rPr>
          <w:rFonts w:ascii="Arial" w:eastAsia="標楷體" w:hAnsi="標楷體" w:cs="Arial" w:hint="eastAsia"/>
        </w:rPr>
        <w:t>(</w:t>
      </w:r>
      <w:r w:rsidRPr="00923C3C">
        <w:rPr>
          <w:rFonts w:ascii="Arial" w:eastAsia="標楷體" w:hAnsi="標楷體" w:cs="Arial" w:hint="eastAsia"/>
        </w:rPr>
        <w:t>簽章</w:t>
      </w:r>
      <w:r w:rsidRPr="00923C3C">
        <w:rPr>
          <w:rFonts w:ascii="Arial" w:eastAsia="標楷體" w:hAnsi="標楷體" w:cs="Arial" w:hint="eastAsia"/>
        </w:rPr>
        <w:t>)</w:t>
      </w:r>
      <w:r w:rsidRPr="00923C3C">
        <w:rPr>
          <w:rFonts w:ascii="Arial" w:eastAsia="標楷體" w:hAnsi="標楷體" w:cs="Arial"/>
        </w:rPr>
        <w:t>：</w:t>
      </w:r>
    </w:p>
    <w:p w:rsidR="00A87EEA" w:rsidRPr="00923C3C" w:rsidRDefault="00A87EEA" w:rsidP="00A87EEA">
      <w:pPr>
        <w:snapToGrid w:val="0"/>
        <w:spacing w:beforeLines="10" w:before="36" w:line="320" w:lineRule="exact"/>
        <w:ind w:leftChars="204" w:left="490"/>
        <w:rPr>
          <w:rFonts w:ascii="Arial" w:eastAsia="標楷體" w:hAnsi="Arial" w:cs="Arial"/>
        </w:rPr>
      </w:pPr>
      <w:r w:rsidRPr="00923C3C">
        <w:rPr>
          <w:rFonts w:ascii="Arial" w:eastAsia="標楷體" w:hAnsi="標楷體" w:cs="Arial"/>
        </w:rPr>
        <w:t>訓練計劃人姓名</w:t>
      </w:r>
      <w:r w:rsidRPr="00923C3C">
        <w:rPr>
          <w:rFonts w:ascii="Arial" w:eastAsia="標楷體" w:hAnsi="標楷體" w:cs="Arial" w:hint="eastAsia"/>
        </w:rPr>
        <w:t>(</w:t>
      </w:r>
      <w:r w:rsidRPr="00923C3C">
        <w:rPr>
          <w:rFonts w:ascii="Arial" w:eastAsia="標楷體" w:hAnsi="標楷體" w:cs="Arial" w:hint="eastAsia"/>
        </w:rPr>
        <w:t>簽章</w:t>
      </w:r>
      <w:r w:rsidRPr="00923C3C">
        <w:rPr>
          <w:rFonts w:ascii="Arial" w:eastAsia="標楷體" w:hAnsi="標楷體" w:cs="Arial" w:hint="eastAsia"/>
        </w:rPr>
        <w:t>)</w:t>
      </w:r>
      <w:r w:rsidRPr="00923C3C">
        <w:rPr>
          <w:rFonts w:ascii="Arial" w:eastAsia="標楷體" w:hAnsi="標楷體" w:cs="Arial"/>
        </w:rPr>
        <w:t>：</w:t>
      </w:r>
    </w:p>
    <w:p w:rsidR="00A87EEA" w:rsidRPr="00923C3C" w:rsidRDefault="00A87EEA" w:rsidP="00A87EEA">
      <w:pPr>
        <w:snapToGrid w:val="0"/>
        <w:spacing w:beforeLines="30" w:before="108" w:line="320" w:lineRule="exact"/>
        <w:ind w:leftChars="-1" w:left="-2"/>
        <w:rPr>
          <w:rFonts w:ascii="Arial" w:eastAsia="標楷體" w:hAnsi="Arial" w:cs="Arial"/>
        </w:rPr>
      </w:pPr>
      <w:r w:rsidRPr="00923C3C">
        <w:rPr>
          <w:rFonts w:ascii="Arial" w:eastAsia="標楷體" w:hAnsi="標楷體" w:cs="Arial"/>
        </w:rPr>
        <w:t>貳、醫院條件：</w:t>
      </w:r>
    </w:p>
    <w:p w:rsidR="00A87EEA" w:rsidRPr="00923C3C" w:rsidRDefault="00A87EEA" w:rsidP="00A87EEA">
      <w:pPr>
        <w:tabs>
          <w:tab w:val="left" w:pos="7575"/>
        </w:tabs>
        <w:snapToGrid w:val="0"/>
        <w:spacing w:line="320" w:lineRule="exact"/>
        <w:rPr>
          <w:rFonts w:ascii="Arial" w:eastAsia="標楷體" w:hAnsi="Arial" w:cs="Arial"/>
        </w:rPr>
      </w:pPr>
      <w:r w:rsidRPr="00923C3C">
        <w:rPr>
          <w:rFonts w:ascii="Arial" w:eastAsia="標楷體" w:hAnsi="標楷體" w:cs="Arial"/>
        </w:rPr>
        <w:t>一、設施</w:t>
      </w:r>
    </w:p>
    <w:p w:rsidR="00A87EEA" w:rsidRPr="00923C3C" w:rsidRDefault="00A87EEA" w:rsidP="00A87EEA">
      <w:pPr>
        <w:snapToGrid w:val="0"/>
        <w:spacing w:line="300" w:lineRule="exact"/>
        <w:ind w:left="561"/>
        <w:rPr>
          <w:rFonts w:ascii="Arial" w:eastAsia="標楷體" w:hAnsi="Arial" w:cs="Arial"/>
        </w:rPr>
      </w:pPr>
      <w:r w:rsidRPr="00923C3C">
        <w:rPr>
          <w:rFonts w:ascii="Arial" w:eastAsia="標楷體" w:hAnsi="Arial" w:cs="Arial"/>
        </w:rPr>
        <w:t>1.</w:t>
      </w:r>
      <w:r w:rsidRPr="00923C3C">
        <w:rPr>
          <w:rFonts w:ascii="Arial" w:eastAsia="標楷體" w:hAnsi="Arial" w:cs="Arial" w:hint="eastAsia"/>
        </w:rPr>
        <w:t xml:space="preserve"> </w:t>
      </w:r>
      <w:r w:rsidRPr="00923C3C">
        <w:rPr>
          <w:rFonts w:ascii="Arial" w:eastAsia="標楷體" w:hAnsi="Arial" w:cs="Arial"/>
        </w:rPr>
        <w:t xml:space="preserve">(   </w:t>
      </w:r>
      <w:r w:rsidRPr="00923C3C">
        <w:rPr>
          <w:rFonts w:ascii="Arial" w:eastAsia="標楷體" w:hAnsi="Arial" w:cs="Arial" w:hint="eastAsia"/>
        </w:rPr>
        <w:t xml:space="preserve">  </w:t>
      </w:r>
      <w:r w:rsidRPr="00923C3C">
        <w:rPr>
          <w:rFonts w:ascii="Arial" w:eastAsia="標楷體" w:hAnsi="Arial" w:cs="Arial"/>
        </w:rPr>
        <w:t xml:space="preserve"> )</w:t>
      </w:r>
      <w:r w:rsidRPr="00923C3C">
        <w:rPr>
          <w:rFonts w:ascii="Arial" w:eastAsia="標楷體" w:hAnsi="標楷體" w:cs="Arial"/>
        </w:rPr>
        <w:t>年度衛生署教學醫院評鑑評定類別：</w:t>
      </w:r>
    </w:p>
    <w:p w:rsidR="00A87EEA" w:rsidRPr="00923C3C" w:rsidRDefault="00A87EEA" w:rsidP="00A87EEA">
      <w:pPr>
        <w:snapToGrid w:val="0"/>
        <w:spacing w:beforeLines="10" w:before="36" w:line="320" w:lineRule="exact"/>
        <w:ind w:left="826"/>
        <w:rPr>
          <w:rFonts w:ascii="Arial" w:eastAsia="標楷體" w:hAnsi="標楷體" w:cs="Arial" w:hint="eastAsia"/>
        </w:rPr>
      </w:pPr>
      <w:r w:rsidRPr="00923C3C">
        <w:rPr>
          <w:rFonts w:ascii="Arial" w:eastAsia="標楷體" w:hAnsi="標楷體" w:cs="Arial"/>
        </w:rPr>
        <w:t>評定合格文號：</w:t>
      </w:r>
    </w:p>
    <w:p w:rsidR="00A87EEA" w:rsidRPr="00923C3C" w:rsidRDefault="00A87EEA" w:rsidP="00A87EEA">
      <w:pPr>
        <w:snapToGrid w:val="0"/>
        <w:spacing w:beforeLines="10" w:before="36" w:line="320" w:lineRule="exact"/>
        <w:ind w:left="826"/>
        <w:rPr>
          <w:rFonts w:ascii="Arial" w:eastAsia="標楷體" w:hAnsi="Arial" w:cs="Arial"/>
        </w:rPr>
      </w:pPr>
      <w:r w:rsidRPr="00923C3C">
        <w:rPr>
          <w:rFonts w:ascii="Arial" w:eastAsia="標楷體" w:hAnsi="標楷體" w:cs="Arial"/>
        </w:rPr>
        <w:t>有效期間：自</w:t>
      </w:r>
      <w:r w:rsidRPr="00923C3C">
        <w:rPr>
          <w:rFonts w:ascii="Arial" w:eastAsia="標楷體" w:hAnsi="Arial" w:cs="Arial"/>
          <w:u w:val="single"/>
        </w:rPr>
        <w:t xml:space="preserve">  </w:t>
      </w:r>
      <w:r w:rsidRPr="00923C3C">
        <w:rPr>
          <w:rFonts w:ascii="Arial" w:eastAsia="標楷體" w:hAnsi="Arial" w:cs="Arial" w:hint="eastAsia"/>
          <w:u w:val="single"/>
        </w:rPr>
        <w:t xml:space="preserve">  </w:t>
      </w:r>
      <w:r w:rsidRPr="00923C3C">
        <w:rPr>
          <w:rFonts w:ascii="Arial" w:eastAsia="標楷體" w:hAnsi="Arial" w:cs="Arial"/>
          <w:u w:val="single"/>
        </w:rPr>
        <w:t xml:space="preserve"> </w:t>
      </w:r>
      <w:r w:rsidRPr="00923C3C">
        <w:rPr>
          <w:rFonts w:ascii="Arial" w:eastAsia="標楷體" w:hAnsi="標楷體" w:cs="Arial"/>
        </w:rPr>
        <w:t>年</w:t>
      </w:r>
      <w:r w:rsidRPr="00923C3C">
        <w:rPr>
          <w:rFonts w:ascii="Arial" w:eastAsia="標楷體" w:hAnsi="Arial" w:cs="Arial"/>
          <w:u w:val="single"/>
        </w:rPr>
        <w:t xml:space="preserve"> </w:t>
      </w:r>
      <w:r w:rsidRPr="00923C3C">
        <w:rPr>
          <w:rFonts w:ascii="Arial" w:eastAsia="標楷體" w:hAnsi="Arial" w:cs="Arial" w:hint="eastAsia"/>
          <w:u w:val="single"/>
        </w:rPr>
        <w:t xml:space="preserve"> </w:t>
      </w:r>
      <w:r w:rsidRPr="00923C3C">
        <w:rPr>
          <w:rFonts w:ascii="Arial" w:eastAsia="標楷體" w:hAnsi="Arial" w:cs="Arial"/>
          <w:u w:val="single"/>
        </w:rPr>
        <w:t xml:space="preserve">   </w:t>
      </w:r>
      <w:r w:rsidRPr="00923C3C">
        <w:rPr>
          <w:rFonts w:ascii="Arial" w:eastAsia="標楷體" w:hAnsi="標楷體" w:cs="Arial"/>
        </w:rPr>
        <w:t>月</w:t>
      </w:r>
      <w:r w:rsidRPr="00923C3C">
        <w:rPr>
          <w:rFonts w:ascii="Arial" w:eastAsia="標楷體" w:hAnsi="Arial" w:cs="Arial"/>
          <w:u w:val="single"/>
        </w:rPr>
        <w:t xml:space="preserve"> </w:t>
      </w:r>
      <w:r w:rsidRPr="00923C3C">
        <w:rPr>
          <w:rFonts w:ascii="Arial" w:eastAsia="標楷體" w:hAnsi="Arial" w:cs="Arial" w:hint="eastAsia"/>
          <w:u w:val="single"/>
        </w:rPr>
        <w:t xml:space="preserve"> </w:t>
      </w:r>
      <w:r w:rsidRPr="00923C3C">
        <w:rPr>
          <w:rFonts w:ascii="Arial" w:eastAsia="標楷體" w:hAnsi="Arial" w:cs="Arial"/>
          <w:u w:val="single"/>
        </w:rPr>
        <w:t xml:space="preserve">   </w:t>
      </w:r>
      <w:r w:rsidRPr="00923C3C">
        <w:rPr>
          <w:rFonts w:ascii="Arial" w:eastAsia="標楷體" w:hAnsi="標楷體" w:cs="Arial"/>
        </w:rPr>
        <w:t>日至</w:t>
      </w:r>
      <w:r w:rsidRPr="00923C3C">
        <w:rPr>
          <w:rFonts w:ascii="Arial" w:eastAsia="標楷體" w:hAnsi="Arial" w:cs="Arial"/>
          <w:u w:val="single"/>
        </w:rPr>
        <w:t xml:space="preserve">  </w:t>
      </w:r>
      <w:r w:rsidRPr="00923C3C">
        <w:rPr>
          <w:rFonts w:ascii="Arial" w:eastAsia="標楷體" w:hAnsi="Arial" w:cs="Arial" w:hint="eastAsia"/>
          <w:u w:val="single"/>
        </w:rPr>
        <w:t xml:space="preserve"> </w:t>
      </w:r>
      <w:r w:rsidRPr="00923C3C">
        <w:rPr>
          <w:rFonts w:ascii="Arial" w:eastAsia="標楷體" w:hAnsi="Arial" w:cs="Arial"/>
          <w:u w:val="single"/>
        </w:rPr>
        <w:t xml:space="preserve">  </w:t>
      </w:r>
      <w:r w:rsidRPr="00923C3C">
        <w:rPr>
          <w:rFonts w:ascii="Arial" w:eastAsia="標楷體" w:hAnsi="標楷體" w:cs="Arial"/>
        </w:rPr>
        <w:t>年</w:t>
      </w:r>
      <w:r w:rsidRPr="00923C3C">
        <w:rPr>
          <w:rFonts w:ascii="Arial" w:eastAsia="標楷體" w:hAnsi="Arial" w:cs="Arial"/>
          <w:u w:val="single"/>
        </w:rPr>
        <w:t xml:space="preserve"> </w:t>
      </w:r>
      <w:r w:rsidRPr="00923C3C">
        <w:rPr>
          <w:rFonts w:ascii="Arial" w:eastAsia="標楷體" w:hAnsi="Arial" w:cs="Arial" w:hint="eastAsia"/>
          <w:u w:val="single"/>
        </w:rPr>
        <w:t xml:space="preserve"> </w:t>
      </w:r>
      <w:r w:rsidRPr="00923C3C">
        <w:rPr>
          <w:rFonts w:ascii="Arial" w:eastAsia="標楷體" w:hAnsi="Arial" w:cs="Arial"/>
          <w:u w:val="single"/>
        </w:rPr>
        <w:t xml:space="preserve">   </w:t>
      </w:r>
      <w:r w:rsidRPr="00923C3C">
        <w:rPr>
          <w:rFonts w:ascii="Arial" w:eastAsia="標楷體" w:hAnsi="標楷體" w:cs="Arial"/>
        </w:rPr>
        <w:t>月</w:t>
      </w:r>
      <w:r w:rsidRPr="00923C3C">
        <w:rPr>
          <w:rFonts w:ascii="Arial" w:eastAsia="標楷體" w:hAnsi="Arial" w:cs="Arial"/>
          <w:u w:val="single"/>
        </w:rPr>
        <w:t xml:space="preserve"> </w:t>
      </w:r>
      <w:r w:rsidRPr="00923C3C">
        <w:rPr>
          <w:rFonts w:ascii="Arial" w:eastAsia="標楷體" w:hAnsi="Arial" w:cs="Arial" w:hint="eastAsia"/>
          <w:u w:val="single"/>
        </w:rPr>
        <w:t xml:space="preserve"> </w:t>
      </w:r>
      <w:r w:rsidRPr="00923C3C">
        <w:rPr>
          <w:rFonts w:ascii="Arial" w:eastAsia="標楷體" w:hAnsi="Arial" w:cs="Arial"/>
          <w:u w:val="single"/>
        </w:rPr>
        <w:t xml:space="preserve">   </w:t>
      </w:r>
      <w:r w:rsidRPr="00923C3C">
        <w:rPr>
          <w:rFonts w:ascii="Arial" w:eastAsia="標楷體" w:hAnsi="標楷體" w:cs="Arial"/>
        </w:rPr>
        <w:t>日</w:t>
      </w:r>
    </w:p>
    <w:p w:rsidR="00A87EEA" w:rsidRPr="00923C3C" w:rsidRDefault="00A87EEA" w:rsidP="00A87EEA">
      <w:pPr>
        <w:snapToGrid w:val="0"/>
        <w:spacing w:beforeLines="10" w:before="36" w:line="320" w:lineRule="exact"/>
        <w:ind w:leftChars="233" w:left="559"/>
        <w:rPr>
          <w:rFonts w:ascii="Arial" w:eastAsia="標楷體" w:hAnsi="標楷體" w:cs="Arial" w:hint="eastAsia"/>
          <w:u w:val="single"/>
        </w:rPr>
      </w:pPr>
      <w:r w:rsidRPr="00923C3C">
        <w:rPr>
          <w:rFonts w:ascii="Arial" w:eastAsia="標楷體" w:hAnsi="標楷體" w:cs="Arial" w:hint="eastAsia"/>
        </w:rPr>
        <w:t xml:space="preserve">2. </w:t>
      </w:r>
      <w:r w:rsidRPr="00923C3C">
        <w:rPr>
          <w:rFonts w:ascii="Arial" w:eastAsia="標楷體" w:hAnsi="標楷體" w:cs="Arial"/>
        </w:rPr>
        <w:t>重症加護病房床數</w:t>
      </w:r>
      <w:r w:rsidRPr="00923C3C">
        <w:rPr>
          <w:rFonts w:ascii="Arial" w:eastAsia="標楷體" w:hAnsi="Arial" w:cs="Arial" w:hint="eastAsia"/>
        </w:rPr>
        <w:t>：</w:t>
      </w:r>
      <w:r w:rsidRPr="00923C3C">
        <w:rPr>
          <w:rFonts w:ascii="Arial" w:eastAsia="標楷體" w:hAnsi="標楷體" w:cs="Arial"/>
        </w:rPr>
        <w:t>內科</w:t>
      </w:r>
      <w:r w:rsidRPr="00923C3C">
        <w:rPr>
          <w:rFonts w:ascii="Arial" w:eastAsia="標楷體" w:hAnsi="標楷體" w:cs="Arial" w:hint="eastAsia"/>
          <w:u w:val="single"/>
        </w:rPr>
        <w:t xml:space="preserve">         </w:t>
      </w:r>
      <w:r w:rsidRPr="00923C3C">
        <w:rPr>
          <w:rFonts w:ascii="Arial" w:eastAsia="標楷體" w:hAnsi="Arial" w:cs="Arial" w:hint="eastAsia"/>
        </w:rPr>
        <w:t>床，</w:t>
      </w:r>
      <w:r w:rsidRPr="00923C3C">
        <w:rPr>
          <w:rFonts w:ascii="Arial" w:eastAsia="標楷體" w:hAnsi="標楷體" w:cs="Arial"/>
        </w:rPr>
        <w:t>外科</w:t>
      </w:r>
      <w:r w:rsidRPr="00923C3C">
        <w:rPr>
          <w:rFonts w:ascii="Arial" w:eastAsia="標楷體" w:hAnsi="標楷體" w:cs="Arial" w:hint="eastAsia"/>
          <w:u w:val="single"/>
        </w:rPr>
        <w:t xml:space="preserve">         </w:t>
      </w:r>
      <w:r w:rsidRPr="00923C3C">
        <w:rPr>
          <w:rFonts w:ascii="Arial" w:eastAsia="標楷體" w:hAnsi="Arial" w:cs="Arial" w:hint="eastAsia"/>
        </w:rPr>
        <w:t>床</w:t>
      </w:r>
    </w:p>
    <w:p w:rsidR="00A87EEA" w:rsidRPr="00923C3C" w:rsidRDefault="00A87EEA" w:rsidP="00A87EEA">
      <w:pPr>
        <w:snapToGrid w:val="0"/>
        <w:spacing w:beforeLines="10" w:before="36" w:line="320" w:lineRule="exact"/>
        <w:ind w:leftChars="1423" w:left="3415" w:rightChars="-118" w:right="-283"/>
        <w:rPr>
          <w:rFonts w:ascii="Arial" w:eastAsia="標楷體" w:hAnsi="Arial" w:cs="Arial"/>
        </w:rPr>
      </w:pPr>
      <w:r w:rsidRPr="00923C3C">
        <w:rPr>
          <w:rFonts w:ascii="Arial" w:eastAsia="標楷體" w:hAnsi="標楷體" w:cs="Arial"/>
        </w:rPr>
        <w:t>其他</w:t>
      </w:r>
      <w:r w:rsidRPr="00923C3C">
        <w:rPr>
          <w:rFonts w:ascii="Arial" w:eastAsia="標楷體" w:hAnsi="Arial" w:cs="Arial"/>
        </w:rPr>
        <w:t xml:space="preserve">(    </w:t>
      </w:r>
      <w:r w:rsidRPr="00923C3C">
        <w:rPr>
          <w:rFonts w:ascii="Arial" w:eastAsia="標楷體" w:hAnsi="Arial" w:cs="Arial" w:hint="eastAsia"/>
        </w:rPr>
        <w:t xml:space="preserve">  </w:t>
      </w:r>
      <w:r w:rsidRPr="00923C3C">
        <w:rPr>
          <w:rFonts w:ascii="Arial" w:eastAsia="標楷體" w:hAnsi="Arial" w:cs="Arial"/>
        </w:rPr>
        <w:t xml:space="preserve"> </w:t>
      </w:r>
      <w:r w:rsidRPr="00923C3C">
        <w:rPr>
          <w:rFonts w:ascii="Arial" w:eastAsia="標楷體" w:hAnsi="Arial" w:cs="Arial" w:hint="eastAsia"/>
        </w:rPr>
        <w:t xml:space="preserve">  </w:t>
      </w:r>
      <w:r w:rsidRPr="00923C3C">
        <w:rPr>
          <w:rFonts w:ascii="Arial" w:eastAsia="標楷體" w:hAnsi="Arial" w:cs="Arial"/>
        </w:rPr>
        <w:t xml:space="preserve"> )</w:t>
      </w:r>
      <w:r w:rsidRPr="00923C3C">
        <w:rPr>
          <w:rFonts w:ascii="Arial" w:eastAsia="標楷體" w:hAnsi="Arial" w:cs="Arial" w:hint="eastAsia"/>
        </w:rPr>
        <w:t xml:space="preserve"> </w:t>
      </w:r>
      <w:r w:rsidRPr="00923C3C">
        <w:rPr>
          <w:rFonts w:ascii="Arial" w:eastAsia="標楷體" w:hAnsi="Arial" w:cs="Arial" w:hint="eastAsia"/>
          <w:u w:val="single"/>
        </w:rPr>
        <w:t xml:space="preserve">         </w:t>
      </w:r>
      <w:r w:rsidRPr="00923C3C">
        <w:rPr>
          <w:rFonts w:ascii="Arial" w:eastAsia="標楷體" w:hAnsi="Arial" w:cs="Arial" w:hint="eastAsia"/>
        </w:rPr>
        <w:t>床，</w:t>
      </w:r>
      <w:r w:rsidRPr="00923C3C">
        <w:rPr>
          <w:rFonts w:ascii="Arial" w:eastAsia="標楷體" w:hAnsi="標楷體" w:cs="Arial"/>
        </w:rPr>
        <w:t>共計</w:t>
      </w:r>
      <w:r w:rsidRPr="00923C3C">
        <w:rPr>
          <w:rFonts w:ascii="Arial" w:eastAsia="標楷體" w:hAnsi="標楷體" w:cs="Arial" w:hint="eastAsia"/>
          <w:u w:val="single"/>
        </w:rPr>
        <w:t xml:space="preserve">        </w:t>
      </w:r>
      <w:r w:rsidRPr="00923C3C">
        <w:rPr>
          <w:rFonts w:ascii="Arial" w:eastAsia="標楷體" w:hAnsi="Arial" w:cs="Arial" w:hint="eastAsia"/>
        </w:rPr>
        <w:t>床。</w:t>
      </w:r>
    </w:p>
    <w:p w:rsidR="00A87EEA" w:rsidRPr="00923C3C" w:rsidRDefault="00A87EEA" w:rsidP="00A87EEA">
      <w:pPr>
        <w:snapToGrid w:val="0"/>
        <w:spacing w:beforeLines="10" w:before="36" w:line="320" w:lineRule="exact"/>
        <w:ind w:leftChars="233" w:left="559"/>
        <w:rPr>
          <w:rFonts w:ascii="Arial" w:eastAsia="標楷體" w:hAnsi="Arial" w:cs="Arial" w:hint="eastAsia"/>
        </w:rPr>
      </w:pPr>
      <w:r w:rsidRPr="00923C3C">
        <w:rPr>
          <w:rFonts w:ascii="Arial" w:eastAsia="標楷體" w:hAnsi="標楷體" w:cs="Arial" w:hint="eastAsia"/>
        </w:rPr>
        <w:t xml:space="preserve">3. </w:t>
      </w:r>
      <w:r w:rsidRPr="00923C3C">
        <w:rPr>
          <w:rFonts w:ascii="Arial" w:eastAsia="標楷體" w:hAnsi="標楷體" w:cs="Arial"/>
        </w:rPr>
        <w:t>重症醫學臨床訓練計劃書</w:t>
      </w:r>
      <w:r w:rsidRPr="00923C3C">
        <w:rPr>
          <w:rFonts w:ascii="Arial" w:eastAsia="標楷體" w:hAnsi="Arial" w:cs="Arial"/>
        </w:rPr>
        <w:t>(</w:t>
      </w:r>
      <w:r w:rsidRPr="00923C3C">
        <w:rPr>
          <w:rFonts w:ascii="Arial" w:eastAsia="標楷體" w:hAnsi="標楷體" w:cs="Arial"/>
        </w:rPr>
        <w:t>請用另紙繕打或繕寫</w:t>
      </w:r>
      <w:r w:rsidRPr="00923C3C">
        <w:rPr>
          <w:rFonts w:ascii="Arial" w:eastAsia="標楷體" w:hAnsi="Arial" w:cs="Arial"/>
        </w:rPr>
        <w:t>)</w:t>
      </w:r>
    </w:p>
    <w:p w:rsidR="00A87EEA" w:rsidRPr="00923C3C" w:rsidRDefault="00A87EEA" w:rsidP="00A87EEA">
      <w:pPr>
        <w:snapToGrid w:val="0"/>
        <w:spacing w:line="300" w:lineRule="exact"/>
        <w:ind w:leftChars="233" w:left="559"/>
        <w:rPr>
          <w:rFonts w:ascii="Arial" w:eastAsia="標楷體" w:hAnsi="Arial" w:cs="Arial" w:hint="eastAsia"/>
        </w:rPr>
      </w:pPr>
      <w:r w:rsidRPr="00923C3C">
        <w:rPr>
          <w:rFonts w:ascii="Arial" w:eastAsia="標楷體" w:hAnsi="Arial" w:cs="Arial" w:hint="eastAsia"/>
        </w:rPr>
        <w:t xml:space="preserve">4. </w:t>
      </w:r>
      <w:r w:rsidRPr="00923C3C">
        <w:rPr>
          <w:rFonts w:ascii="Arial" w:eastAsia="標楷體" w:hAnsi="標楷體" w:cs="Arial"/>
        </w:rPr>
        <w:t>加護病房臨床處置能力</w:t>
      </w:r>
      <w:r w:rsidRPr="00923C3C">
        <w:rPr>
          <w:rFonts w:ascii="Arial" w:eastAsia="標楷體" w:hAnsi="Arial" w:cs="Arial"/>
        </w:rPr>
        <w:t>(</w:t>
      </w:r>
      <w:r w:rsidRPr="00923C3C">
        <w:rPr>
          <w:rFonts w:ascii="Arial" w:eastAsia="標楷體" w:hAnsi="標楷體" w:cs="Arial"/>
        </w:rPr>
        <w:t>如附件</w:t>
      </w:r>
      <w:r w:rsidRPr="00923C3C">
        <w:rPr>
          <w:rFonts w:ascii="Arial" w:eastAsia="標楷體" w:hAnsi="Arial" w:cs="Arial"/>
        </w:rPr>
        <w:t>)</w:t>
      </w:r>
    </w:p>
    <w:p w:rsidR="00A87EEA" w:rsidRPr="00923C3C" w:rsidRDefault="00A87EEA" w:rsidP="00A87EEA">
      <w:pPr>
        <w:snapToGrid w:val="0"/>
        <w:spacing w:line="300" w:lineRule="exact"/>
        <w:ind w:leftChars="233" w:left="559"/>
        <w:rPr>
          <w:rFonts w:ascii="Arial" w:eastAsia="標楷體" w:hAnsi="Arial" w:cs="Arial" w:hint="eastAsia"/>
        </w:rPr>
      </w:pPr>
      <w:r w:rsidRPr="00923C3C">
        <w:rPr>
          <w:rFonts w:ascii="Arial" w:eastAsia="標楷體" w:hAnsi="Arial" w:cs="Arial" w:hint="eastAsia"/>
        </w:rPr>
        <w:t xml:space="preserve">5. </w:t>
      </w:r>
      <w:r w:rsidRPr="00923C3C">
        <w:rPr>
          <w:rFonts w:ascii="Arial" w:eastAsia="標楷體" w:hAnsi="標楷體" w:cs="Arial"/>
        </w:rPr>
        <w:t>加護病房可使用重症設備</w:t>
      </w:r>
      <w:r w:rsidRPr="00923C3C">
        <w:rPr>
          <w:rFonts w:ascii="Arial" w:eastAsia="標楷體" w:hAnsi="Arial" w:cs="Arial"/>
        </w:rPr>
        <w:t>(</w:t>
      </w:r>
      <w:r w:rsidRPr="00923C3C">
        <w:rPr>
          <w:rFonts w:ascii="Arial" w:eastAsia="標楷體" w:hAnsi="標楷體" w:cs="Arial"/>
        </w:rPr>
        <w:t>如附件</w:t>
      </w:r>
      <w:r w:rsidRPr="00923C3C">
        <w:rPr>
          <w:rFonts w:ascii="Arial" w:eastAsia="標楷體" w:hAnsi="Arial" w:cs="Arial"/>
        </w:rPr>
        <w:t>)</w:t>
      </w:r>
    </w:p>
    <w:p w:rsidR="00A87EEA" w:rsidRPr="00923C3C" w:rsidRDefault="00A87EEA" w:rsidP="00A87EEA">
      <w:pPr>
        <w:snapToGrid w:val="0"/>
        <w:spacing w:line="300" w:lineRule="exact"/>
        <w:ind w:leftChars="233" w:left="559"/>
        <w:rPr>
          <w:rFonts w:ascii="Arial" w:eastAsia="標楷體" w:hAnsi="Arial" w:cs="Arial" w:hint="eastAsia"/>
        </w:rPr>
      </w:pPr>
      <w:r w:rsidRPr="00923C3C">
        <w:rPr>
          <w:rFonts w:ascii="Arial" w:eastAsia="標楷體" w:hAnsi="Arial" w:cs="Arial" w:hint="eastAsia"/>
        </w:rPr>
        <w:t xml:space="preserve">6. </w:t>
      </w:r>
      <w:r w:rsidRPr="00923C3C">
        <w:rPr>
          <w:rFonts w:ascii="Arial" w:eastAsia="標楷體" w:hAnsi="標楷體" w:cs="Arial"/>
        </w:rPr>
        <w:t>三年內加護病房醫療品質指標</w:t>
      </w:r>
      <w:r w:rsidRPr="00923C3C">
        <w:rPr>
          <w:rFonts w:ascii="Arial" w:eastAsia="標楷體" w:hAnsi="Arial" w:cs="Arial"/>
        </w:rPr>
        <w:t>(</w:t>
      </w:r>
      <w:r w:rsidRPr="00923C3C">
        <w:rPr>
          <w:rFonts w:ascii="Arial" w:eastAsia="標楷體" w:hAnsi="標楷體" w:cs="Arial"/>
        </w:rPr>
        <w:t>如附件</w:t>
      </w:r>
      <w:r w:rsidRPr="00923C3C">
        <w:rPr>
          <w:rFonts w:ascii="Arial" w:eastAsia="標楷體" w:hAnsi="Arial" w:cs="Arial"/>
        </w:rPr>
        <w:t>)</w:t>
      </w:r>
    </w:p>
    <w:p w:rsidR="00A87EEA" w:rsidRPr="00923C3C" w:rsidRDefault="00A87EEA" w:rsidP="00A87EEA">
      <w:pPr>
        <w:snapToGrid w:val="0"/>
        <w:spacing w:line="300" w:lineRule="exact"/>
        <w:ind w:leftChars="233" w:left="559"/>
        <w:rPr>
          <w:rFonts w:ascii="Arial" w:eastAsia="標楷體" w:hAnsi="Arial" w:cs="Arial" w:hint="eastAsia"/>
        </w:rPr>
      </w:pPr>
      <w:r w:rsidRPr="00923C3C">
        <w:rPr>
          <w:rFonts w:ascii="Arial" w:eastAsia="標楷體" w:hAnsi="Arial" w:cs="Arial" w:hint="eastAsia"/>
        </w:rPr>
        <w:t xml:space="preserve">7. </w:t>
      </w:r>
      <w:r w:rsidRPr="00923C3C">
        <w:rPr>
          <w:rFonts w:ascii="Arial" w:eastAsia="標楷體" w:hAnsi="標楷體" w:cs="Arial"/>
        </w:rPr>
        <w:t>三年內加護病房業務報告</w:t>
      </w:r>
      <w:r w:rsidRPr="00923C3C">
        <w:rPr>
          <w:rFonts w:ascii="Arial" w:eastAsia="標楷體" w:hAnsi="Arial" w:cs="Arial"/>
        </w:rPr>
        <w:t>(</w:t>
      </w:r>
      <w:r w:rsidRPr="00923C3C">
        <w:rPr>
          <w:rFonts w:ascii="Arial" w:eastAsia="標楷體" w:hAnsi="標楷體" w:cs="Arial"/>
        </w:rPr>
        <w:t>如附件</w:t>
      </w:r>
      <w:r w:rsidRPr="00923C3C">
        <w:rPr>
          <w:rFonts w:ascii="Arial" w:eastAsia="標楷體" w:hAnsi="Arial" w:cs="Arial"/>
        </w:rPr>
        <w:t>)</w:t>
      </w:r>
    </w:p>
    <w:p w:rsidR="00A87EEA" w:rsidRPr="00923C3C" w:rsidRDefault="00A87EEA" w:rsidP="00A87EEA">
      <w:pPr>
        <w:snapToGrid w:val="0"/>
        <w:spacing w:line="300" w:lineRule="exact"/>
        <w:ind w:leftChars="233" w:left="559"/>
        <w:rPr>
          <w:rFonts w:ascii="Arial" w:eastAsia="標楷體" w:hAnsi="Arial" w:cs="Arial"/>
        </w:rPr>
      </w:pPr>
      <w:r w:rsidRPr="00923C3C">
        <w:rPr>
          <w:rFonts w:ascii="Arial" w:eastAsia="標楷體" w:hAnsi="Arial" w:cs="Arial" w:hint="eastAsia"/>
        </w:rPr>
        <w:t xml:space="preserve">8. </w:t>
      </w:r>
      <w:r w:rsidRPr="00923C3C">
        <w:rPr>
          <w:rFonts w:ascii="Arial" w:eastAsia="標楷體" w:hAnsi="標楷體" w:cs="Arial"/>
        </w:rPr>
        <w:t>其他</w:t>
      </w:r>
    </w:p>
    <w:p w:rsidR="00A87EEA" w:rsidRPr="00923C3C" w:rsidRDefault="00A87EEA" w:rsidP="00A87EEA">
      <w:pPr>
        <w:snapToGrid w:val="0"/>
        <w:spacing w:beforeLines="20" w:before="72" w:line="260" w:lineRule="exact"/>
        <w:ind w:left="516" w:hangingChars="215" w:hanging="516"/>
        <w:rPr>
          <w:rFonts w:ascii="Arial" w:eastAsia="標楷體" w:hAnsi="Arial" w:cs="Arial"/>
        </w:rPr>
      </w:pPr>
      <w:r w:rsidRPr="00923C3C">
        <w:rPr>
          <w:rFonts w:ascii="Arial" w:eastAsia="標楷體" w:hAnsi="標楷體" w:cs="Arial"/>
        </w:rPr>
        <w:t>二、人員</w:t>
      </w:r>
      <w:r>
        <w:rPr>
          <w:rFonts w:ascii="Arial" w:eastAsia="標楷體" w:hAnsi="標楷體" w:cs="Arial" w:hint="eastAsia"/>
        </w:rPr>
        <w:t>：</w:t>
      </w:r>
      <w:r w:rsidRPr="00923C3C">
        <w:rPr>
          <w:rFonts w:ascii="Arial" w:eastAsia="標楷體" w:hAnsi="標楷體" w:cs="Arial"/>
        </w:rPr>
        <w:t>需有三位以上具備重症醫學專科醫師資格之主治醫師，其中至少有一位是重症醫學專科指導醫師</w:t>
      </w:r>
      <w:r w:rsidRPr="00923C3C">
        <w:rPr>
          <w:rFonts w:ascii="Arial" w:eastAsia="標楷體" w:hAnsi="Arial" w:cs="Arial" w:hint="eastAsia"/>
        </w:rPr>
        <w:t>，每二名重症醫學專科指導醫師</w:t>
      </w:r>
      <w:r w:rsidRPr="00923C3C">
        <w:rPr>
          <w:rFonts w:ascii="標楷體" w:eastAsia="標楷體" w:hAnsi="標楷體" w:cs="Arial" w:hint="eastAsia"/>
          <w:bCs/>
        </w:rPr>
        <w:t>，</w:t>
      </w:r>
      <w:r w:rsidRPr="00923C3C">
        <w:rPr>
          <w:rFonts w:ascii="Arial" w:eastAsia="標楷體" w:hAnsi="Arial" w:cs="Arial" w:hint="eastAsia"/>
        </w:rPr>
        <w:t>每年可訓練一名重症醫學專科醫師</w:t>
      </w:r>
      <w:r w:rsidRPr="00923C3C">
        <w:rPr>
          <w:rFonts w:ascii="標楷體" w:eastAsia="標楷體" w:hAnsi="標楷體" w:cs="Arial" w:hint="eastAsia"/>
          <w:bCs/>
        </w:rPr>
        <w:t>，請提供全部指導醫師名單。</w:t>
      </w:r>
    </w:p>
    <w:tbl>
      <w:tblPr>
        <w:tblW w:w="9305" w:type="dxa"/>
        <w:tblInd w:w="5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3827"/>
        <w:gridCol w:w="1985"/>
        <w:gridCol w:w="1559"/>
      </w:tblGrid>
      <w:tr w:rsidR="00A87EEA" w:rsidRPr="006340DD" w:rsidTr="00784A52">
        <w:trPr>
          <w:trHeight w:val="170"/>
        </w:trPr>
        <w:tc>
          <w:tcPr>
            <w:tcW w:w="1934" w:type="dxa"/>
            <w:shd w:val="clear" w:color="auto" w:fill="auto"/>
            <w:vAlign w:val="center"/>
          </w:tcPr>
          <w:p w:rsidR="00A87EEA" w:rsidRPr="006340DD" w:rsidRDefault="00A87EEA" w:rsidP="00784A52">
            <w:pPr>
              <w:snapToGrid w:val="0"/>
              <w:spacing w:line="25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40DD">
              <w:rPr>
                <w:rFonts w:ascii="Arial" w:eastAsia="標楷體" w:hAnsi="標楷體" w:cs="Arial"/>
                <w:sz w:val="22"/>
              </w:rPr>
              <w:t>姓名</w:t>
            </w:r>
            <w:r>
              <w:rPr>
                <w:rFonts w:ascii="Arial" w:eastAsia="標楷體" w:hAnsi="標楷體" w:cs="Arial" w:hint="eastAsia"/>
                <w:sz w:val="22"/>
              </w:rPr>
              <w:t>/</w:t>
            </w:r>
            <w:r>
              <w:rPr>
                <w:rFonts w:ascii="Arial" w:eastAsia="標楷體" w:hAnsi="標楷體" w:cs="Arial" w:hint="eastAsia"/>
                <w:sz w:val="22"/>
              </w:rPr>
              <w:t>身份證號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7EEA" w:rsidRPr="006340DD" w:rsidRDefault="00A87EEA" w:rsidP="00784A52">
            <w:pPr>
              <w:snapToGrid w:val="0"/>
              <w:spacing w:line="25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服務單位</w:t>
            </w:r>
            <w:r w:rsidRPr="006340DD">
              <w:rPr>
                <w:rFonts w:ascii="Arial" w:eastAsia="標楷體" w:hAnsi="標楷體" w:cs="Arial"/>
                <w:sz w:val="22"/>
              </w:rPr>
              <w:t>職稱</w:t>
            </w:r>
            <w:r>
              <w:rPr>
                <w:rFonts w:ascii="Arial" w:eastAsia="標楷體" w:hAnsi="標楷體" w:cs="Arial" w:hint="eastAsia"/>
                <w:sz w:val="22"/>
              </w:rPr>
              <w:t>/</w:t>
            </w:r>
            <w:r>
              <w:rPr>
                <w:rFonts w:ascii="Arial" w:eastAsia="標楷體" w:hAnsi="標楷體" w:cs="Arial" w:hint="eastAsia"/>
                <w:sz w:val="22"/>
              </w:rPr>
              <w:t>科別</w:t>
            </w:r>
          </w:p>
        </w:tc>
        <w:tc>
          <w:tcPr>
            <w:tcW w:w="1985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250" w:lineRule="exact"/>
              <w:ind w:leftChars="-20" w:left="-48" w:rightChars="-20" w:right="-48"/>
              <w:jc w:val="center"/>
              <w:rPr>
                <w:rFonts w:ascii="Arial" w:eastAsia="標楷體" w:hAnsi="Arial" w:cs="Arial"/>
                <w:sz w:val="22"/>
              </w:rPr>
            </w:pPr>
            <w:r w:rsidRPr="006340DD">
              <w:rPr>
                <w:rFonts w:ascii="Arial" w:eastAsia="標楷體" w:hAnsi="標楷體" w:cs="Arial" w:hint="eastAsia"/>
                <w:sz w:val="22"/>
              </w:rPr>
              <w:t>聯甄</w:t>
            </w:r>
            <w:r w:rsidRPr="006340DD">
              <w:rPr>
                <w:rFonts w:ascii="Arial" w:eastAsia="標楷體" w:hAnsi="標楷體" w:cs="Arial"/>
                <w:sz w:val="22"/>
              </w:rPr>
              <w:t>重症專科醫師</w:t>
            </w:r>
            <w:r w:rsidRPr="006340DD">
              <w:rPr>
                <w:rFonts w:ascii="Arial" w:eastAsia="標楷體" w:hAnsi="標楷體" w:cs="Arial" w:hint="eastAsia"/>
                <w:sz w:val="22"/>
              </w:rPr>
              <w:t>證書</w:t>
            </w:r>
            <w:r>
              <w:rPr>
                <w:rFonts w:ascii="Arial" w:eastAsia="標楷體" w:hAnsi="標楷體" w:cs="Arial" w:hint="eastAsia"/>
                <w:sz w:val="22"/>
              </w:rPr>
              <w:t>字</w:t>
            </w:r>
            <w:r w:rsidRPr="006340DD">
              <w:rPr>
                <w:rFonts w:ascii="Arial" w:eastAsia="標楷體" w:hAnsi="標楷體" w:cs="Arial"/>
                <w:sz w:val="22"/>
              </w:rPr>
              <w:t>證號</w:t>
            </w:r>
          </w:p>
        </w:tc>
        <w:tc>
          <w:tcPr>
            <w:tcW w:w="155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250" w:lineRule="exact"/>
              <w:ind w:leftChars="-20" w:left="-48" w:rightChars="-20" w:right="-48"/>
              <w:jc w:val="center"/>
              <w:rPr>
                <w:rFonts w:ascii="Arial" w:eastAsia="標楷體" w:hAnsi="Arial" w:cs="Arial"/>
                <w:sz w:val="22"/>
              </w:rPr>
            </w:pPr>
            <w:r w:rsidRPr="006340DD">
              <w:rPr>
                <w:rFonts w:ascii="Arial" w:eastAsia="標楷體" w:hAnsi="標楷體" w:cs="Arial" w:hint="eastAsia"/>
                <w:sz w:val="22"/>
              </w:rPr>
              <w:t>聯甄</w:t>
            </w:r>
            <w:r w:rsidRPr="006340DD">
              <w:rPr>
                <w:rFonts w:ascii="Arial" w:eastAsia="標楷體" w:hAnsi="標楷體" w:cs="Arial"/>
                <w:sz w:val="22"/>
              </w:rPr>
              <w:t>重症專科指導醫師證號</w:t>
            </w:r>
          </w:p>
        </w:tc>
      </w:tr>
      <w:tr w:rsidR="00A87EEA" w:rsidRPr="006340DD" w:rsidTr="00784A52">
        <w:trPr>
          <w:trHeight w:val="340"/>
        </w:trPr>
        <w:tc>
          <w:tcPr>
            <w:tcW w:w="1934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40"/>
        </w:trPr>
        <w:tc>
          <w:tcPr>
            <w:tcW w:w="1934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40"/>
        </w:trPr>
        <w:tc>
          <w:tcPr>
            <w:tcW w:w="1934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40"/>
        </w:trPr>
        <w:tc>
          <w:tcPr>
            <w:tcW w:w="1934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40"/>
        </w:trPr>
        <w:tc>
          <w:tcPr>
            <w:tcW w:w="1934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40"/>
        </w:trPr>
        <w:tc>
          <w:tcPr>
            <w:tcW w:w="1934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A87EEA" w:rsidRPr="00923C3C" w:rsidRDefault="00A87EEA" w:rsidP="00A87EEA">
      <w:pPr>
        <w:snapToGrid w:val="0"/>
        <w:spacing w:line="280" w:lineRule="exact"/>
        <w:ind w:leftChars="236" w:left="566"/>
        <w:rPr>
          <w:rFonts w:ascii="Arial" w:eastAsia="標楷體" w:hAnsi="Arial" w:cs="Arial"/>
        </w:rPr>
      </w:pPr>
      <w:r w:rsidRPr="00845E14">
        <w:rPr>
          <w:rFonts w:ascii="Arial" w:eastAsia="標楷體" w:hAnsi="Arial" w:cs="Arial"/>
          <w:sz w:val="22"/>
        </w:rPr>
        <w:t>(</w:t>
      </w:r>
      <w:r w:rsidRPr="00845E14">
        <w:rPr>
          <w:rFonts w:ascii="Arial" w:eastAsia="標楷體" w:hAnsi="標楷體" w:cs="Arial"/>
          <w:sz w:val="22"/>
        </w:rPr>
        <w:t>篇幅不足時，自行列表繕寫</w:t>
      </w:r>
      <w:r w:rsidRPr="00845E14">
        <w:rPr>
          <w:rFonts w:ascii="Arial" w:eastAsia="標楷體" w:hAnsi="Arial" w:cs="Arial"/>
          <w:sz w:val="22"/>
        </w:rPr>
        <w:t>)</w:t>
      </w:r>
    </w:p>
    <w:p w:rsidR="00A87EEA" w:rsidRDefault="00A87EEA" w:rsidP="00A87EEA">
      <w:pPr>
        <w:snapToGrid w:val="0"/>
        <w:spacing w:line="320" w:lineRule="exact"/>
        <w:ind w:firstLine="480"/>
        <w:rPr>
          <w:rFonts w:ascii="Arial" w:eastAsia="標楷體" w:hAnsi="Arial" w:cs="Arial" w:hint="eastAsia"/>
        </w:rPr>
      </w:pPr>
    </w:p>
    <w:p w:rsidR="00A87EEA" w:rsidRPr="00923C3C" w:rsidRDefault="00A87EEA" w:rsidP="00A87EEA">
      <w:pPr>
        <w:snapToGrid w:val="0"/>
        <w:spacing w:line="320" w:lineRule="exact"/>
        <w:ind w:firstLine="480"/>
        <w:rPr>
          <w:rFonts w:ascii="Arial" w:eastAsia="標楷體" w:hAnsi="Arial" w:cs="Arial"/>
        </w:rPr>
      </w:pPr>
    </w:p>
    <w:p w:rsidR="00A87EEA" w:rsidRPr="00923C3C" w:rsidRDefault="00A87EEA" w:rsidP="00A87EEA">
      <w:pPr>
        <w:snapToGrid w:val="0"/>
        <w:spacing w:beforeLines="50" w:before="180" w:line="320" w:lineRule="exact"/>
        <w:ind w:leftChars="177" w:left="425"/>
        <w:rPr>
          <w:rFonts w:ascii="Arial" w:eastAsia="標楷體" w:hAnsi="Arial" w:cs="Arial"/>
        </w:rPr>
      </w:pPr>
      <w:r w:rsidRPr="00923C3C">
        <w:rPr>
          <w:rFonts w:ascii="Arial" w:eastAsia="標楷體" w:hAnsi="標楷體" w:cs="Arial"/>
        </w:rPr>
        <w:t>負責人簽章</w:t>
      </w:r>
      <w:r w:rsidRPr="00923C3C">
        <w:rPr>
          <w:rFonts w:ascii="Arial" w:eastAsia="標楷體" w:hAnsi="Arial" w:cs="Arial"/>
        </w:rPr>
        <w:t>(</w:t>
      </w:r>
      <w:r w:rsidRPr="00923C3C">
        <w:rPr>
          <w:rFonts w:ascii="Arial" w:eastAsia="標楷體" w:hAnsi="標楷體" w:cs="Arial"/>
        </w:rPr>
        <w:t>加蓋機關印信</w:t>
      </w:r>
      <w:r w:rsidRPr="00923C3C">
        <w:rPr>
          <w:rFonts w:ascii="Arial" w:eastAsia="標楷體" w:hAnsi="Arial" w:cs="Arial"/>
        </w:rPr>
        <w:t>)</w:t>
      </w:r>
      <w:r w:rsidRPr="00923C3C">
        <w:rPr>
          <w:rFonts w:ascii="Arial" w:eastAsia="標楷體" w:hAnsi="標楷體" w:cs="Arial"/>
        </w:rPr>
        <w:t>：</w:t>
      </w:r>
    </w:p>
    <w:p w:rsidR="00A87EEA" w:rsidRDefault="00A87EEA" w:rsidP="00A87EEA">
      <w:pPr>
        <w:snapToGrid w:val="0"/>
        <w:spacing w:line="320" w:lineRule="exact"/>
        <w:rPr>
          <w:rFonts w:ascii="Arial" w:eastAsia="標楷體" w:hAnsi="Arial" w:cs="Arial" w:hint="eastAsia"/>
        </w:rPr>
      </w:pPr>
    </w:p>
    <w:p w:rsidR="00A87EEA" w:rsidRPr="00923C3C" w:rsidRDefault="00A87EEA" w:rsidP="00A87EEA">
      <w:pPr>
        <w:snapToGrid w:val="0"/>
        <w:spacing w:line="320" w:lineRule="exact"/>
        <w:rPr>
          <w:rFonts w:ascii="Arial" w:eastAsia="標楷體" w:hAnsi="Arial" w:cs="Arial"/>
        </w:rPr>
      </w:pPr>
    </w:p>
    <w:p w:rsidR="00A87EEA" w:rsidRPr="0035172D" w:rsidRDefault="00A87EEA" w:rsidP="00A87EEA">
      <w:pPr>
        <w:snapToGrid w:val="0"/>
        <w:spacing w:beforeLines="100" w:before="360" w:line="320" w:lineRule="exact"/>
        <w:ind w:leftChars="177" w:left="425"/>
        <w:rPr>
          <w:rFonts w:ascii="Arial" w:eastAsia="標楷體" w:hAnsi="Arial" w:cs="Arial"/>
        </w:rPr>
      </w:pPr>
      <w:r w:rsidRPr="00923C3C">
        <w:rPr>
          <w:rFonts w:ascii="Arial" w:eastAsia="標楷體" w:hAnsi="標楷體" w:cs="Arial"/>
        </w:rPr>
        <w:t>中華民國</w:t>
      </w:r>
      <w:r>
        <w:rPr>
          <w:rFonts w:ascii="Arial" w:eastAsia="標楷體" w:hAnsi="標楷體" w:cs="Arial" w:hint="eastAsia"/>
          <w:u w:val="single"/>
        </w:rPr>
        <w:t xml:space="preserve">     </w:t>
      </w:r>
      <w:r w:rsidRPr="00294595">
        <w:rPr>
          <w:rFonts w:ascii="Arial" w:eastAsia="標楷體" w:hAnsi="標楷體" w:cs="Arial"/>
        </w:rPr>
        <w:t>年</w:t>
      </w:r>
      <w:r>
        <w:rPr>
          <w:rFonts w:ascii="Arial" w:eastAsia="標楷體" w:hAnsi="標楷體" w:cs="Arial" w:hint="eastAsia"/>
          <w:u w:val="single"/>
        </w:rPr>
        <w:t xml:space="preserve">     </w:t>
      </w:r>
      <w:r w:rsidRPr="00294595">
        <w:rPr>
          <w:rFonts w:ascii="Arial" w:eastAsia="標楷體" w:hAnsi="標楷體" w:cs="Arial"/>
        </w:rPr>
        <w:t>月</w:t>
      </w:r>
      <w:r>
        <w:rPr>
          <w:rFonts w:ascii="Arial" w:eastAsia="標楷體" w:hAnsi="Arial" w:cs="Arial"/>
          <w:u w:val="single"/>
        </w:rPr>
        <w:t xml:space="preserve">    </w:t>
      </w:r>
      <w:r w:rsidRPr="00291A56">
        <w:rPr>
          <w:rFonts w:ascii="Arial" w:eastAsia="標楷體" w:hAnsi="Arial" w:cs="Arial"/>
          <w:u w:val="single"/>
        </w:rPr>
        <w:t xml:space="preserve"> </w:t>
      </w:r>
      <w:r w:rsidRPr="00294595">
        <w:rPr>
          <w:rFonts w:ascii="Arial" w:eastAsia="標楷體" w:hAnsi="標楷體" w:cs="Arial"/>
        </w:rPr>
        <w:t>日</w:t>
      </w:r>
    </w:p>
    <w:p w:rsidR="00A87EEA" w:rsidRDefault="00A87EEA" w:rsidP="00A87EEA">
      <w:pPr>
        <w:spacing w:before="50" w:line="260" w:lineRule="exact"/>
        <w:rPr>
          <w:rFonts w:ascii="Arial" w:eastAsia="標楷體" w:hAnsi="Arial" w:cs="Arial" w:hint="eastAsia"/>
        </w:rPr>
      </w:pPr>
    </w:p>
    <w:p w:rsidR="00A87EEA" w:rsidRDefault="00A87EEA" w:rsidP="00A87EEA">
      <w:pPr>
        <w:spacing w:before="50" w:line="260" w:lineRule="exact"/>
        <w:rPr>
          <w:rFonts w:ascii="Arial" w:eastAsia="標楷體" w:hAnsi="Arial" w:cs="Arial" w:hint="eastAsia"/>
        </w:rPr>
      </w:pPr>
    </w:p>
    <w:p w:rsidR="00A87EEA" w:rsidRDefault="00A87EEA" w:rsidP="00A87EEA">
      <w:pPr>
        <w:spacing w:before="50" w:line="260" w:lineRule="exact"/>
        <w:rPr>
          <w:rFonts w:ascii="Arial" w:eastAsia="標楷體" w:hAnsi="Arial" w:cs="Arial" w:hint="eastAsia"/>
        </w:rPr>
      </w:pPr>
    </w:p>
    <w:p w:rsidR="00A87EEA" w:rsidRDefault="00A87EEA" w:rsidP="00A87EEA">
      <w:pPr>
        <w:spacing w:before="50" w:line="260" w:lineRule="exact"/>
        <w:rPr>
          <w:rFonts w:ascii="Arial" w:eastAsia="標楷體" w:hAnsi="Arial" w:cs="Arial" w:hint="eastAsia"/>
        </w:rPr>
      </w:pPr>
    </w:p>
    <w:p w:rsidR="00A87EEA" w:rsidRPr="00C206BF" w:rsidRDefault="00A87EEA" w:rsidP="00A87EEA">
      <w:pPr>
        <w:spacing w:line="400" w:lineRule="exact"/>
        <w:jc w:val="center"/>
        <w:rPr>
          <w:b/>
        </w:rPr>
      </w:pPr>
      <w:r w:rsidRPr="00C206BF">
        <w:rPr>
          <w:rFonts w:eastAsia="標楷體" w:hint="eastAsia"/>
          <w:b/>
          <w:sz w:val="32"/>
          <w:szCs w:val="32"/>
        </w:rPr>
        <w:t>加護病房臨床處置能力</w:t>
      </w:r>
    </w:p>
    <w:tbl>
      <w:tblPr>
        <w:tblpPr w:leftFromText="180" w:rightFromText="180" w:vertAnchor="text" w:horzAnchor="margin" w:tblpX="108" w:tblpY="1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693"/>
        <w:gridCol w:w="2693"/>
      </w:tblGrid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  <w:bCs/>
              </w:rPr>
              <w:t>摘</w:t>
            </w:r>
            <w:r w:rsidRPr="006340DD">
              <w:rPr>
                <w:rFonts w:ascii="Arial" w:eastAsia="標楷體" w:hAnsi="Arial" w:cs="Arial"/>
                <w:bCs/>
              </w:rPr>
              <w:t xml:space="preserve">   </w:t>
            </w:r>
            <w:r w:rsidRPr="006340DD">
              <w:rPr>
                <w:rFonts w:ascii="Arial" w:eastAsia="標楷體" w:hAnsi="標楷體" w:cs="Arial"/>
                <w:bCs/>
              </w:rPr>
              <w:t>要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pacing w:line="320" w:lineRule="exact"/>
              <w:jc w:val="center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/>
                <w:bCs/>
              </w:rPr>
              <w:t>內科加護病房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pacing w:line="320" w:lineRule="exact"/>
              <w:jc w:val="center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/>
                <w:bCs/>
              </w:rPr>
              <w:t>外科加護病房</w:t>
            </w: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Abdomen sonography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 xml:space="preserve">Arterial catheterization 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Ascites tapping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Bronchoscopy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Cardiac sonography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Central venous catheterization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Chest sonography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Chest tube insertion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Renal Replacement Therapy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Intraaortic ballon pump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Intracranial pressure monitor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Lumbar puncture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Pericardiocentesis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pStyle w:val="1"/>
              <w:framePr w:hSpace="0" w:wrap="auto" w:vAnchor="margin" w:hAnchor="text" w:xAlign="left" w:yAlign="inline"/>
              <w:snapToGrid w:val="0"/>
              <w:spacing w:beforeLines="20" w:before="72" w:line="400" w:lineRule="exact"/>
              <w:rPr>
                <w:b w:val="0"/>
                <w:color w:val="auto"/>
              </w:rPr>
            </w:pPr>
            <w:r w:rsidRPr="006340DD">
              <w:rPr>
                <w:b w:val="0"/>
                <w:color w:val="auto"/>
              </w:rPr>
              <w:t>Pig-tail insertion &amp; Drainage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Portable X-ray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Swan-Ganz catheterization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Temporary pacemaker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330"/>
        </w:trPr>
        <w:tc>
          <w:tcPr>
            <w:tcW w:w="425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Tracheostomy</w:t>
            </w: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20" w:before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87EEA" w:rsidRDefault="00A87EEA" w:rsidP="00A87EEA">
      <w:pPr>
        <w:snapToGrid w:val="0"/>
        <w:spacing w:line="240" w:lineRule="exact"/>
        <w:ind w:firstLineChars="500" w:firstLine="2800"/>
        <w:jc w:val="both"/>
        <w:rPr>
          <w:rFonts w:ascii="Arial" w:eastAsia="標楷體" w:hAnsi="Arial" w:cs="Arial" w:hint="eastAsia"/>
          <w:sz w:val="56"/>
        </w:rPr>
      </w:pPr>
    </w:p>
    <w:p w:rsidR="00A87EEA" w:rsidRDefault="00A87EEA" w:rsidP="00A87EEA">
      <w:pPr>
        <w:snapToGrid w:val="0"/>
        <w:spacing w:line="240" w:lineRule="exact"/>
        <w:ind w:firstLineChars="500" w:firstLine="2800"/>
        <w:jc w:val="both"/>
        <w:rPr>
          <w:rFonts w:ascii="Arial" w:eastAsia="標楷體" w:hAnsi="Arial" w:cs="Arial" w:hint="eastAsia"/>
          <w:sz w:val="56"/>
        </w:rPr>
      </w:pPr>
    </w:p>
    <w:p w:rsidR="00A87EEA" w:rsidRDefault="00A87EEA" w:rsidP="00A87EEA">
      <w:pPr>
        <w:snapToGrid w:val="0"/>
        <w:spacing w:line="240" w:lineRule="exact"/>
        <w:ind w:firstLineChars="500" w:firstLine="2800"/>
        <w:jc w:val="both"/>
        <w:rPr>
          <w:rFonts w:ascii="Arial" w:eastAsia="標楷體" w:hAnsi="Arial" w:cs="Arial" w:hint="eastAsia"/>
          <w:sz w:val="56"/>
        </w:rPr>
      </w:pPr>
    </w:p>
    <w:p w:rsidR="00A87EEA" w:rsidRPr="007D4BB0" w:rsidRDefault="00A87EEA" w:rsidP="00A87EEA">
      <w:pPr>
        <w:snapToGrid w:val="0"/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294595">
        <w:rPr>
          <w:rFonts w:ascii="Arial" w:eastAsia="標楷體" w:hAnsi="Arial" w:cs="Arial"/>
          <w:sz w:val="56"/>
        </w:rPr>
        <w:br w:type="page"/>
      </w:r>
      <w:r w:rsidRPr="007D4BB0">
        <w:rPr>
          <w:rFonts w:ascii="Arial" w:eastAsia="標楷體" w:hAnsi="標楷體" w:cs="Arial"/>
          <w:b/>
          <w:sz w:val="32"/>
          <w:szCs w:val="36"/>
        </w:rPr>
        <w:t>加護病房可使用重症設備</w:t>
      </w:r>
    </w:p>
    <w:tbl>
      <w:tblPr>
        <w:tblpPr w:leftFromText="180" w:rightFromText="180" w:vertAnchor="text" w:horzAnchor="page" w:tblpX="1242" w:tblpY="181"/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426"/>
        <w:gridCol w:w="3345"/>
        <w:gridCol w:w="2835"/>
      </w:tblGrid>
      <w:tr w:rsidR="00A87EEA" w:rsidRPr="006340DD" w:rsidTr="00784A52">
        <w:trPr>
          <w:trHeight w:val="330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  <w:bCs/>
              </w:rPr>
              <w:t>摘</w:t>
            </w:r>
            <w:r w:rsidRPr="006340DD">
              <w:rPr>
                <w:rFonts w:ascii="Arial" w:eastAsia="標楷體" w:hAnsi="Arial" w:cs="Arial"/>
                <w:bCs/>
              </w:rPr>
              <w:t xml:space="preserve">   </w:t>
            </w:r>
            <w:r w:rsidRPr="006340DD">
              <w:rPr>
                <w:rFonts w:ascii="Arial" w:eastAsia="標楷體" w:hAnsi="標楷體" w:cs="Arial"/>
                <w:bCs/>
              </w:rPr>
              <w:t>要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/>
                <w:bCs/>
              </w:rPr>
              <w:t>內科加護病房</w:t>
            </w: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/>
                <w:bCs/>
              </w:rPr>
              <w:t>外科加護病房</w:t>
            </w:r>
          </w:p>
        </w:tc>
      </w:tr>
      <w:tr w:rsidR="00A87EEA" w:rsidRPr="006340DD" w:rsidTr="00784A52">
        <w:trPr>
          <w:trHeight w:val="330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  <w:bCs/>
              </w:rPr>
              <w:t>設備名稱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pacing w:line="320" w:lineRule="exact"/>
              <w:jc w:val="center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/>
                <w:bCs/>
              </w:rPr>
              <w:t>數量</w:t>
            </w: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pacing w:line="320" w:lineRule="exact"/>
              <w:jc w:val="center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/>
                <w:bCs/>
              </w:rPr>
              <w:t>數量</w:t>
            </w: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 w:hint="eastAsia"/>
                <w:bCs/>
              </w:rPr>
            </w:pPr>
            <w:r w:rsidRPr="006340DD">
              <w:rPr>
                <w:rFonts w:ascii="Arial" w:eastAsia="標楷體" w:hAnsi="標楷體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標楷體" w:cs="Arial"/>
                <w:bCs/>
              </w:rPr>
              <w:t>可紀錄床邊生理監視器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ind w:firstLineChars="100" w:firstLine="240"/>
              <w:rPr>
                <w:rFonts w:ascii="Arial" w:eastAsia="標楷體" w:hAnsi="Arial" w:cs="Arial" w:hint="eastAsia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EKG Module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ind w:firstLineChars="100" w:firstLine="240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Pressure Module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ind w:firstLineChars="100" w:firstLine="240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NIBP Module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ind w:firstLineChars="100" w:firstLine="240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SpO2 Module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ind w:firstLineChars="100" w:firstLine="240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ETCO2 Module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ind w:firstLineChars="100" w:firstLine="240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CO Module</w:t>
            </w:r>
          </w:p>
          <w:p w:rsidR="00A87EEA" w:rsidRPr="006340DD" w:rsidRDefault="00A87EEA" w:rsidP="00784A52">
            <w:pPr>
              <w:snapToGrid w:val="0"/>
              <w:spacing w:beforeLines="10" w:before="36" w:line="400" w:lineRule="exact"/>
              <w:ind w:firstLineChars="100" w:firstLine="240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/>
                <w:bCs/>
              </w:rPr>
              <w:t>(Cardiac Output)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Arial" w:cs="Arial"/>
                <w:bCs/>
              </w:rPr>
              <w:t>IV Pump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Arial" w:cs="Arial"/>
                <w:bCs/>
              </w:rPr>
              <w:t>Syringe Pump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Arial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Arial" w:cs="Arial"/>
                <w:bCs/>
              </w:rPr>
              <w:t>Feeding Pump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標楷體" w:cs="Arial"/>
                <w:bCs/>
              </w:rPr>
              <w:t>具監測性呼吸器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標楷體" w:cs="Arial"/>
                <w:bCs/>
              </w:rPr>
              <w:t>非侵入性呼吸器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標楷體" w:cs="Arial"/>
                <w:bCs/>
              </w:rPr>
              <w:t>拍痰器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標楷體" w:cs="Arial"/>
                <w:bCs/>
              </w:rPr>
              <w:t>急救車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標楷體" w:cs="Arial"/>
                <w:bCs/>
              </w:rPr>
              <w:t>電擊器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標楷體" w:cs="Arial"/>
                <w:bCs/>
              </w:rPr>
              <w:t>十二導程心電圖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標楷體" w:cs="Arial"/>
                <w:bCs/>
              </w:rPr>
              <w:t>磅秤床或床上磅秤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標楷體" w:cs="Arial"/>
                <w:bCs/>
              </w:rPr>
              <w:t>轉運之監視及維生設備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標楷體" w:cs="Arial"/>
                <w:bCs/>
              </w:rPr>
              <w:t>血液氣體分析儀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標楷體" w:cs="Arial"/>
                <w:bCs/>
              </w:rPr>
              <w:t>血氧濃度測定儀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標楷體" w:cs="Arial"/>
                <w:bCs/>
              </w:rPr>
              <w:t>血糖機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標楷體" w:cs="Arial"/>
                <w:bCs/>
              </w:rPr>
              <w:t>洗手台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標楷體" w:cs="Arial"/>
                <w:bCs/>
              </w:rPr>
              <w:t>負壓隔離病房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標楷體" w:cs="Arial"/>
                <w:bCs/>
              </w:rPr>
              <w:t>紫外線消毒燈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A87EEA" w:rsidRPr="006340DD" w:rsidTr="00784A52">
        <w:trPr>
          <w:trHeight w:val="454"/>
        </w:trPr>
        <w:tc>
          <w:tcPr>
            <w:tcW w:w="3426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rPr>
                <w:rFonts w:ascii="Arial" w:eastAsia="標楷體" w:hAnsi="Arial" w:cs="Arial"/>
                <w:bCs/>
              </w:rPr>
            </w:pPr>
            <w:r w:rsidRPr="006340DD">
              <w:rPr>
                <w:rFonts w:ascii="Arial" w:eastAsia="標楷體" w:hAnsi="標楷體" w:cs="Arial" w:hint="eastAsia"/>
                <w:bCs/>
              </w:rPr>
              <w:t xml:space="preserve">  </w:t>
            </w:r>
            <w:r w:rsidRPr="006340DD">
              <w:rPr>
                <w:rFonts w:ascii="Arial" w:eastAsia="標楷體" w:hAnsi="標楷體" w:cs="Arial"/>
                <w:bCs/>
              </w:rPr>
              <w:t>血液透析設備</w:t>
            </w:r>
          </w:p>
        </w:tc>
        <w:tc>
          <w:tcPr>
            <w:tcW w:w="334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beforeLines="10" w:before="36"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</w:tr>
    </w:tbl>
    <w:p w:rsidR="00A87EEA" w:rsidRPr="00294595" w:rsidRDefault="00A87EEA" w:rsidP="00A87EEA">
      <w:pPr>
        <w:spacing w:before="50" w:line="260" w:lineRule="exact"/>
        <w:rPr>
          <w:rFonts w:ascii="Arial" w:eastAsia="標楷體" w:hAnsi="Arial" w:cs="Arial"/>
        </w:rPr>
      </w:pPr>
    </w:p>
    <w:p w:rsidR="00A87EEA" w:rsidRPr="00294595" w:rsidRDefault="00A87EEA" w:rsidP="00A87EEA">
      <w:pPr>
        <w:spacing w:before="50" w:line="260" w:lineRule="exact"/>
        <w:rPr>
          <w:rFonts w:ascii="Arial" w:eastAsia="標楷體" w:hAnsi="Arial" w:cs="Arial"/>
        </w:rPr>
      </w:pPr>
    </w:p>
    <w:p w:rsidR="00A87EEA" w:rsidRPr="00294595" w:rsidRDefault="00A87EEA" w:rsidP="00A87EEA">
      <w:pPr>
        <w:spacing w:before="50" w:line="260" w:lineRule="exact"/>
        <w:rPr>
          <w:rFonts w:ascii="Arial" w:eastAsia="標楷體" w:hAnsi="Arial" w:cs="Arial"/>
        </w:rPr>
      </w:pPr>
    </w:p>
    <w:p w:rsidR="00A87EEA" w:rsidRPr="006C1A77" w:rsidRDefault="00A87EEA" w:rsidP="00A87EEA">
      <w:pPr>
        <w:snapToGrid w:val="0"/>
        <w:spacing w:afterLines="20" w:after="72" w:line="400" w:lineRule="exact"/>
        <w:jc w:val="center"/>
        <w:rPr>
          <w:rFonts w:ascii="Arial" w:eastAsia="標楷體" w:hAnsi="Arial" w:cs="Arial"/>
          <w:b/>
        </w:rPr>
      </w:pPr>
      <w:r w:rsidRPr="00294595">
        <w:rPr>
          <w:rFonts w:ascii="Arial" w:eastAsia="標楷體" w:hAnsi="Arial" w:cs="Arial"/>
        </w:rPr>
        <w:br w:type="page"/>
      </w:r>
      <w:r w:rsidRPr="006C1A77">
        <w:rPr>
          <w:rFonts w:ascii="Arial" w:eastAsia="標楷體" w:hAnsi="標楷體" w:cs="Arial"/>
          <w:b/>
          <w:sz w:val="32"/>
          <w:szCs w:val="32"/>
        </w:rPr>
        <w:t>三年內加護病房醫療品質指標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040"/>
        <w:gridCol w:w="1149"/>
        <w:gridCol w:w="1150"/>
        <w:gridCol w:w="1150"/>
        <w:gridCol w:w="1150"/>
      </w:tblGrid>
      <w:tr w:rsidR="00A87EEA" w:rsidRPr="006340DD" w:rsidTr="00784A52"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ind w:firstLineChars="350" w:firstLine="840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指標名稱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閾值</w:t>
            </w: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年度</w:t>
            </w: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年度</w:t>
            </w: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年度</w:t>
            </w: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加護病房專</w:t>
            </w:r>
            <w:smartTag w:uri="urn:schemas-microsoft-com:office:smarttags" w:element="PersonName">
              <w:smartTagPr>
                <w:attr w:name="ProductID" w:val="任主治"/>
              </w:smartTagPr>
              <w:r w:rsidRPr="006340DD">
                <w:rPr>
                  <w:rFonts w:ascii="Arial" w:eastAsia="標楷體" w:hAnsi="標楷體" w:cs="Arial"/>
                </w:rPr>
                <w:t>任主治</w:t>
              </w:r>
            </w:smartTag>
            <w:r w:rsidRPr="006340DD">
              <w:rPr>
                <w:rFonts w:ascii="Arial" w:eastAsia="標楷體" w:hAnsi="標楷體" w:cs="Arial"/>
              </w:rPr>
              <w:t>醫師病床比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加護病房專</w:t>
            </w:r>
            <w:smartTag w:uri="urn:schemas-microsoft-com:office:smarttags" w:element="PersonName">
              <w:smartTagPr>
                <w:attr w:name="ProductID" w:val="任住院"/>
              </w:smartTagPr>
              <w:r w:rsidRPr="006340DD">
                <w:rPr>
                  <w:rFonts w:ascii="Arial" w:eastAsia="標楷體" w:hAnsi="標楷體" w:cs="Arial"/>
                </w:rPr>
                <w:t>任住院</w:t>
              </w:r>
            </w:smartTag>
            <w:r w:rsidRPr="006340DD">
              <w:rPr>
                <w:rFonts w:ascii="Arial" w:eastAsia="標楷體" w:hAnsi="標楷體" w:cs="Arial"/>
              </w:rPr>
              <w:t>醫師病床比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加護病房專任護理人員病床比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ind w:rightChars="-8" w:right="-19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加護病房專任呼吸治療師病床比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加護病房病床配備呼吸器比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加護病房醫護人員</w:t>
            </w:r>
            <w:r w:rsidRPr="006340DD">
              <w:rPr>
                <w:rFonts w:ascii="Arial" w:eastAsia="標楷體" w:hAnsi="Arial" w:cs="Arial"/>
              </w:rPr>
              <w:t>ACLS</w:t>
            </w:r>
            <w:r w:rsidRPr="006340DD">
              <w:rPr>
                <w:rFonts w:ascii="Arial" w:eastAsia="標楷體" w:hAnsi="標楷體" w:cs="Arial"/>
              </w:rPr>
              <w:t>受訓率（％）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加護病房中心靜脈導管使用率（％）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加護病房留置導尿管使用率（％）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加護病房呼吸器使用率（％）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加護病房中心靜脈導管相關血流感染率（</w:t>
            </w:r>
            <w:r w:rsidRPr="006340DD">
              <w:rPr>
                <w:rFonts w:ascii="Arial" w:eastAsia="標楷體" w:hAnsi="Arial" w:cs="Arial"/>
              </w:rPr>
              <w:t>‰</w:t>
            </w:r>
            <w:r w:rsidRPr="006340DD">
              <w:rPr>
                <w:rFonts w:ascii="Arial" w:eastAsia="標楷體" w:hAnsi="標楷體" w:cs="Arial"/>
              </w:rPr>
              <w:t>）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加護病房留置導尿管相關泌尿道感染率（</w:t>
            </w:r>
            <w:r w:rsidRPr="006340DD">
              <w:rPr>
                <w:rFonts w:ascii="Arial" w:eastAsia="標楷體" w:hAnsi="Arial" w:cs="Arial"/>
              </w:rPr>
              <w:t>‰</w:t>
            </w:r>
            <w:r w:rsidRPr="006340DD">
              <w:rPr>
                <w:rFonts w:ascii="Arial" w:eastAsia="標楷體" w:hAnsi="標楷體" w:cs="Arial"/>
              </w:rPr>
              <w:t>）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加護病房呼吸器相關呼吸道感染率（</w:t>
            </w:r>
            <w:r w:rsidRPr="006340DD">
              <w:rPr>
                <w:rFonts w:ascii="Arial" w:eastAsia="標楷體" w:hAnsi="Arial" w:cs="Arial"/>
              </w:rPr>
              <w:t>‰</w:t>
            </w:r>
            <w:r w:rsidRPr="006340DD">
              <w:rPr>
                <w:rFonts w:ascii="Arial" w:eastAsia="標楷體" w:hAnsi="標楷體" w:cs="Arial"/>
              </w:rPr>
              <w:t>）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加護病房氣管內管滑脫率（％）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Arial" w:cs="Arial"/>
              </w:rPr>
              <w:t>24</w:t>
            </w:r>
            <w:r w:rsidRPr="006340DD">
              <w:rPr>
                <w:rFonts w:ascii="Arial" w:eastAsia="標楷體" w:hAnsi="標楷體" w:cs="Arial"/>
              </w:rPr>
              <w:t>小時內重返加護病房率（％）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Arial" w:cs="Arial"/>
              </w:rPr>
              <w:t>48</w:t>
            </w:r>
            <w:r w:rsidRPr="006340DD">
              <w:rPr>
                <w:rFonts w:ascii="Arial" w:eastAsia="標楷體" w:hAnsi="標楷體" w:cs="Arial"/>
              </w:rPr>
              <w:t>小時內重返加護病房率（％）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住加護病房超過</w:t>
            </w:r>
            <w:r w:rsidRPr="006340DD">
              <w:rPr>
                <w:rFonts w:ascii="Arial" w:eastAsia="標楷體" w:hAnsi="Arial" w:cs="Arial"/>
              </w:rPr>
              <w:t>14</w:t>
            </w:r>
            <w:r w:rsidRPr="006340DD">
              <w:rPr>
                <w:rFonts w:ascii="Arial" w:eastAsia="標楷體" w:hAnsi="標楷體" w:cs="Arial"/>
              </w:rPr>
              <w:t>天率（％）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加護病房自動出院率（％）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加護病房病患褥瘡發生率（％）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10"/>
        </w:trPr>
        <w:tc>
          <w:tcPr>
            <w:tcW w:w="504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 w:hint="eastAsia"/>
              </w:rPr>
            </w:pPr>
            <w:r w:rsidRPr="006340DD">
              <w:rPr>
                <w:rFonts w:ascii="Arial" w:eastAsia="標楷體" w:hAnsi="標楷體" w:cs="Arial"/>
              </w:rPr>
              <w:t>加護病房院內感染率（</w:t>
            </w:r>
            <w:r w:rsidRPr="006340DD">
              <w:rPr>
                <w:rFonts w:ascii="Arial" w:eastAsia="標楷體" w:hAnsi="Arial" w:cs="Arial"/>
              </w:rPr>
              <w:t>‰</w:t>
            </w:r>
            <w:r w:rsidRPr="006340DD">
              <w:rPr>
                <w:rFonts w:ascii="Arial" w:eastAsia="標楷體" w:hAnsi="標楷體" w:cs="Arial"/>
              </w:rPr>
              <w:t>）</w:t>
            </w:r>
          </w:p>
        </w:tc>
        <w:tc>
          <w:tcPr>
            <w:tcW w:w="1149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beforeLines="10" w:before="36" w:line="480" w:lineRule="exact"/>
              <w:rPr>
                <w:rFonts w:ascii="Arial" w:eastAsia="標楷體" w:hAnsi="Arial" w:cs="Arial"/>
              </w:rPr>
            </w:pPr>
          </w:p>
        </w:tc>
      </w:tr>
    </w:tbl>
    <w:p w:rsidR="00A87EEA" w:rsidRPr="00294595" w:rsidRDefault="00A87EEA" w:rsidP="00A87EEA">
      <w:pPr>
        <w:spacing w:before="50" w:line="260" w:lineRule="exact"/>
        <w:rPr>
          <w:rFonts w:ascii="Arial" w:eastAsia="標楷體" w:hAnsi="Arial" w:cs="Arial"/>
        </w:rPr>
      </w:pPr>
    </w:p>
    <w:p w:rsidR="00A87EEA" w:rsidRPr="00294595" w:rsidRDefault="00A87EEA" w:rsidP="00A87EEA">
      <w:pPr>
        <w:spacing w:before="50" w:line="260" w:lineRule="exact"/>
        <w:rPr>
          <w:rFonts w:ascii="Arial" w:eastAsia="標楷體" w:hAnsi="Arial" w:cs="Arial"/>
        </w:rPr>
      </w:pPr>
    </w:p>
    <w:p w:rsidR="00A87EEA" w:rsidRPr="00294595" w:rsidRDefault="00A87EEA" w:rsidP="00A87EEA">
      <w:pPr>
        <w:spacing w:before="50" w:line="260" w:lineRule="exact"/>
        <w:rPr>
          <w:rFonts w:ascii="Arial" w:eastAsia="標楷體" w:hAnsi="Arial" w:cs="Arial"/>
        </w:rPr>
      </w:pPr>
    </w:p>
    <w:p w:rsidR="00A87EEA" w:rsidRPr="00D953F6" w:rsidRDefault="00A87EEA" w:rsidP="00A87EEA">
      <w:pPr>
        <w:snapToGrid w:val="0"/>
        <w:spacing w:afterLines="20" w:after="72" w:line="400" w:lineRule="exact"/>
        <w:jc w:val="center"/>
        <w:rPr>
          <w:rFonts w:ascii="Arial" w:eastAsia="標楷體" w:hAnsi="Arial" w:cs="Arial"/>
          <w:b/>
        </w:rPr>
      </w:pPr>
      <w:r w:rsidRPr="00D953F6">
        <w:rPr>
          <w:rFonts w:ascii="Arial" w:eastAsia="標楷體" w:hAnsi="Arial" w:cs="Arial"/>
          <w:b/>
        </w:rPr>
        <w:br w:type="page"/>
      </w:r>
      <w:r w:rsidRPr="00D953F6">
        <w:rPr>
          <w:rFonts w:ascii="Arial" w:eastAsia="標楷體" w:hAnsi="標楷體" w:cs="Arial"/>
          <w:b/>
          <w:sz w:val="32"/>
          <w:szCs w:val="32"/>
        </w:rPr>
        <w:t>三年內加護病房業務報告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039"/>
        <w:gridCol w:w="1040"/>
        <w:gridCol w:w="1039"/>
        <w:gridCol w:w="1040"/>
        <w:gridCol w:w="1039"/>
        <w:gridCol w:w="1040"/>
      </w:tblGrid>
      <w:tr w:rsidR="00A87EEA" w:rsidRPr="006340DD" w:rsidTr="00784A52">
        <w:trPr>
          <w:trHeight w:val="284"/>
        </w:trPr>
        <w:tc>
          <w:tcPr>
            <w:tcW w:w="3794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320" w:lineRule="exact"/>
              <w:ind w:leftChars="-20" w:left="-48" w:rightChars="-20" w:right="-48"/>
              <w:jc w:val="center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項目</w:t>
            </w:r>
          </w:p>
        </w:tc>
        <w:tc>
          <w:tcPr>
            <w:tcW w:w="3118" w:type="dxa"/>
            <w:gridSpan w:val="3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內科加護病房</w:t>
            </w:r>
          </w:p>
        </w:tc>
        <w:tc>
          <w:tcPr>
            <w:tcW w:w="3119" w:type="dxa"/>
            <w:gridSpan w:val="3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外科加護病房</w:t>
            </w:r>
          </w:p>
        </w:tc>
      </w:tr>
      <w:tr w:rsidR="00A87EEA" w:rsidRPr="006340DD" w:rsidTr="00784A52">
        <w:trPr>
          <w:trHeight w:val="575"/>
        </w:trPr>
        <w:tc>
          <w:tcPr>
            <w:tcW w:w="3794" w:type="dxa"/>
            <w:shd w:val="clear" w:color="auto" w:fill="auto"/>
          </w:tcPr>
          <w:p w:rsidR="00A87EEA" w:rsidRPr="006340DD" w:rsidRDefault="00A87EEA" w:rsidP="00784A52">
            <w:pPr>
              <w:snapToGrid w:val="0"/>
              <w:spacing w:line="400" w:lineRule="exact"/>
              <w:ind w:leftChars="-20" w:left="-48" w:rightChars="-20" w:right="-48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00" w:lineRule="exact"/>
              <w:jc w:val="right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年度</w:t>
            </w: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00" w:lineRule="exact"/>
              <w:jc w:val="right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年度</w:t>
            </w: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00" w:lineRule="exact"/>
              <w:jc w:val="right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年度</w:t>
            </w: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00" w:lineRule="exact"/>
              <w:jc w:val="right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年度</w:t>
            </w: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00" w:lineRule="exact"/>
              <w:jc w:val="right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年度</w:t>
            </w: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00" w:lineRule="exact"/>
              <w:jc w:val="right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年度</w:t>
            </w:r>
          </w:p>
        </w:tc>
      </w:tr>
      <w:tr w:rsidR="00A87EEA" w:rsidRPr="006340DD" w:rsidTr="00784A52">
        <w:trPr>
          <w:trHeight w:val="737"/>
        </w:trPr>
        <w:tc>
          <w:tcPr>
            <w:tcW w:w="3794" w:type="dxa"/>
            <w:shd w:val="clear" w:color="auto" w:fill="auto"/>
            <w:vAlign w:val="center"/>
          </w:tcPr>
          <w:p w:rsidR="00A87EEA" w:rsidRPr="006340DD" w:rsidRDefault="00A87EEA" w:rsidP="00784A52">
            <w:pPr>
              <w:pStyle w:val="Web"/>
              <w:widowControl w:val="0"/>
              <w:snapToGrid w:val="0"/>
              <w:spacing w:before="0" w:beforeAutospacing="0" w:after="0" w:afterAutospacing="0" w:line="440" w:lineRule="exact"/>
              <w:ind w:leftChars="-20" w:left="-48" w:rightChars="-20" w:right="-48"/>
              <w:jc w:val="both"/>
              <w:rPr>
                <w:rFonts w:ascii="Arial" w:eastAsia="標楷體" w:hAnsi="Arial" w:cs="Arial"/>
                <w:kern w:val="2"/>
              </w:rPr>
            </w:pPr>
            <w:r w:rsidRPr="006340DD">
              <w:rPr>
                <w:rFonts w:ascii="Arial" w:eastAsia="標楷體" w:hAnsi="標楷體" w:cs="Arial"/>
                <w:kern w:val="2"/>
              </w:rPr>
              <w:t>平均床數</w:t>
            </w: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737"/>
        </w:trPr>
        <w:tc>
          <w:tcPr>
            <w:tcW w:w="3794" w:type="dxa"/>
            <w:shd w:val="clear" w:color="auto" w:fill="auto"/>
            <w:vAlign w:val="center"/>
          </w:tcPr>
          <w:p w:rsidR="00A87EEA" w:rsidRPr="006340DD" w:rsidRDefault="00A87EEA" w:rsidP="00784A52">
            <w:pPr>
              <w:snapToGrid w:val="0"/>
              <w:spacing w:line="44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平均每月病房床日數</w:t>
            </w: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737"/>
        </w:trPr>
        <w:tc>
          <w:tcPr>
            <w:tcW w:w="3794" w:type="dxa"/>
            <w:shd w:val="clear" w:color="auto" w:fill="auto"/>
            <w:vAlign w:val="center"/>
          </w:tcPr>
          <w:p w:rsidR="00A87EEA" w:rsidRPr="006340DD" w:rsidRDefault="00A87EEA" w:rsidP="00784A52">
            <w:pPr>
              <w:snapToGrid w:val="0"/>
              <w:spacing w:line="44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平均每月總住院人日數</w:t>
            </w: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737"/>
        </w:trPr>
        <w:tc>
          <w:tcPr>
            <w:tcW w:w="3794" w:type="dxa"/>
            <w:shd w:val="clear" w:color="auto" w:fill="auto"/>
            <w:vAlign w:val="center"/>
          </w:tcPr>
          <w:p w:rsidR="00A87EEA" w:rsidRPr="006340DD" w:rsidRDefault="00A87EEA" w:rsidP="00784A52">
            <w:pPr>
              <w:snapToGrid w:val="0"/>
              <w:spacing w:line="44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入院、轉院總數</w:t>
            </w: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737"/>
        </w:trPr>
        <w:tc>
          <w:tcPr>
            <w:tcW w:w="3794" w:type="dxa"/>
            <w:shd w:val="clear" w:color="auto" w:fill="auto"/>
            <w:vAlign w:val="center"/>
          </w:tcPr>
          <w:p w:rsidR="00A87EEA" w:rsidRPr="006340DD" w:rsidRDefault="00A87EEA" w:rsidP="00784A52">
            <w:pPr>
              <w:snapToGrid w:val="0"/>
              <w:spacing w:line="44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轉出、出院、死亡總數</w:t>
            </w: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737"/>
        </w:trPr>
        <w:tc>
          <w:tcPr>
            <w:tcW w:w="3794" w:type="dxa"/>
            <w:shd w:val="clear" w:color="auto" w:fill="auto"/>
            <w:vAlign w:val="center"/>
          </w:tcPr>
          <w:p w:rsidR="00A87EEA" w:rsidRPr="006340DD" w:rsidRDefault="00A87EEA" w:rsidP="00784A52">
            <w:pPr>
              <w:snapToGrid w:val="0"/>
              <w:spacing w:line="44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平均佔床率</w:t>
            </w:r>
            <w:r w:rsidRPr="006340DD">
              <w:rPr>
                <w:rFonts w:ascii="Arial" w:eastAsia="標楷體" w:hAnsi="Arial" w:cs="Arial"/>
              </w:rPr>
              <w:t>(%)</w:t>
            </w: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737"/>
        </w:trPr>
        <w:tc>
          <w:tcPr>
            <w:tcW w:w="3794" w:type="dxa"/>
            <w:shd w:val="clear" w:color="auto" w:fill="auto"/>
            <w:vAlign w:val="center"/>
          </w:tcPr>
          <w:p w:rsidR="00A87EEA" w:rsidRPr="006340DD" w:rsidRDefault="00A87EEA" w:rsidP="00784A52">
            <w:pPr>
              <w:snapToGrid w:val="0"/>
              <w:spacing w:line="44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平均病床周轉率</w:t>
            </w: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737"/>
        </w:trPr>
        <w:tc>
          <w:tcPr>
            <w:tcW w:w="3794" w:type="dxa"/>
            <w:shd w:val="clear" w:color="auto" w:fill="auto"/>
            <w:vAlign w:val="center"/>
          </w:tcPr>
          <w:p w:rsidR="00A87EEA" w:rsidRPr="006340DD" w:rsidRDefault="00A87EEA" w:rsidP="00784A52">
            <w:pPr>
              <w:snapToGrid w:val="0"/>
              <w:spacing w:line="44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平均住院天數</w:t>
            </w: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737"/>
        </w:trPr>
        <w:tc>
          <w:tcPr>
            <w:tcW w:w="3794" w:type="dxa"/>
            <w:shd w:val="clear" w:color="auto" w:fill="auto"/>
            <w:vAlign w:val="center"/>
          </w:tcPr>
          <w:p w:rsidR="00A87EEA" w:rsidRPr="006340DD" w:rsidRDefault="00A87EEA" w:rsidP="00784A52">
            <w:pPr>
              <w:snapToGrid w:val="0"/>
              <w:spacing w:line="44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平均死亡率</w:t>
            </w:r>
            <w:r w:rsidRPr="006340DD">
              <w:rPr>
                <w:rFonts w:ascii="Arial" w:eastAsia="標楷體" w:hAnsi="Arial" w:cs="Arial"/>
              </w:rPr>
              <w:t>(%)</w:t>
            </w: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75"/>
        </w:trPr>
        <w:tc>
          <w:tcPr>
            <w:tcW w:w="3794" w:type="dxa"/>
            <w:shd w:val="clear" w:color="auto" w:fill="auto"/>
            <w:vAlign w:val="center"/>
          </w:tcPr>
          <w:p w:rsidR="00A87EEA" w:rsidRPr="006340DD" w:rsidRDefault="00A87EEA" w:rsidP="00784A52">
            <w:pPr>
              <w:snapToGrid w:val="0"/>
              <w:spacing w:line="44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疾病嚴重度分析</w:t>
            </w:r>
            <w:r w:rsidRPr="006340DD">
              <w:rPr>
                <w:rFonts w:ascii="Arial" w:eastAsia="標楷體" w:hAnsi="Arial" w:cs="Arial"/>
              </w:rPr>
              <w:t>(%)</w:t>
            </w:r>
          </w:p>
          <w:p w:rsidR="00A87EEA" w:rsidRPr="006340DD" w:rsidRDefault="00A87EEA" w:rsidP="00784A52">
            <w:pPr>
              <w:snapToGrid w:val="0"/>
              <w:spacing w:line="44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Arial" w:cs="Arial"/>
              </w:rPr>
              <w:t>(ex</w:t>
            </w:r>
            <w:r w:rsidRPr="006340DD">
              <w:rPr>
                <w:rFonts w:ascii="Arial" w:eastAsia="標楷體" w:hAnsi="標楷體" w:cs="Arial"/>
              </w:rPr>
              <w:t>：</w:t>
            </w:r>
            <w:r w:rsidRPr="006340DD">
              <w:rPr>
                <w:rFonts w:ascii="Arial" w:eastAsia="標楷體" w:hAnsi="Arial" w:cs="Arial"/>
              </w:rPr>
              <w:t>APACHEII)</w:t>
            </w: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575"/>
        </w:trPr>
        <w:tc>
          <w:tcPr>
            <w:tcW w:w="3794" w:type="dxa"/>
            <w:shd w:val="clear" w:color="auto" w:fill="auto"/>
            <w:vAlign w:val="center"/>
          </w:tcPr>
          <w:p w:rsidR="00A87EEA" w:rsidRPr="006340DD" w:rsidRDefault="00A87EEA" w:rsidP="00784A52">
            <w:pPr>
              <w:snapToGrid w:val="0"/>
              <w:spacing w:line="44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疾病嚴重度與病患癒後相關性分析</w:t>
            </w:r>
            <w:r w:rsidRPr="006340DD">
              <w:rPr>
                <w:rFonts w:ascii="Arial" w:eastAsia="標楷體" w:hAnsi="Arial" w:cs="Arial"/>
              </w:rPr>
              <w:t>(%)</w:t>
            </w: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7EEA" w:rsidRPr="006340DD" w:rsidTr="00784A52">
        <w:trPr>
          <w:trHeight w:val="737"/>
        </w:trPr>
        <w:tc>
          <w:tcPr>
            <w:tcW w:w="3794" w:type="dxa"/>
            <w:shd w:val="clear" w:color="auto" w:fill="auto"/>
            <w:vAlign w:val="center"/>
          </w:tcPr>
          <w:p w:rsidR="00A87EEA" w:rsidRPr="006340DD" w:rsidRDefault="00A87EEA" w:rsidP="00784A52">
            <w:pPr>
              <w:snapToGrid w:val="0"/>
              <w:spacing w:line="440" w:lineRule="exact"/>
              <w:ind w:leftChars="-20" w:left="-48" w:rightChars="-20" w:right="-48"/>
              <w:jc w:val="both"/>
              <w:rPr>
                <w:rFonts w:ascii="Arial" w:eastAsia="標楷體" w:hAnsi="Arial" w:cs="Arial"/>
              </w:rPr>
            </w:pPr>
            <w:r w:rsidRPr="006340DD">
              <w:rPr>
                <w:rFonts w:ascii="Arial" w:eastAsia="標楷體" w:hAnsi="標楷體" w:cs="Arial"/>
              </w:rPr>
              <w:t>非計劃性重返</w:t>
            </w:r>
            <w:r w:rsidRPr="006340DD">
              <w:rPr>
                <w:rFonts w:ascii="Arial" w:eastAsia="標楷體" w:hAnsi="Arial" w:cs="Arial"/>
              </w:rPr>
              <w:t>ICU</w:t>
            </w:r>
            <w:r w:rsidRPr="006340DD">
              <w:rPr>
                <w:rFonts w:ascii="Arial" w:eastAsia="標楷體" w:hAnsi="標楷體" w:cs="Arial"/>
              </w:rPr>
              <w:t>率</w:t>
            </w:r>
            <w:r w:rsidRPr="006340DD">
              <w:rPr>
                <w:rFonts w:ascii="Arial" w:eastAsia="標楷體" w:hAnsi="Arial" w:cs="Arial"/>
              </w:rPr>
              <w:t>(%)</w:t>
            </w: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87EEA" w:rsidRPr="006340DD" w:rsidRDefault="00A87EEA" w:rsidP="00784A5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C6E0D" w:rsidRPr="00A87EEA" w:rsidRDefault="006C6E0D"/>
    <w:sectPr w:rsidR="006C6E0D" w:rsidRPr="00A87EEA" w:rsidSect="00864089">
      <w:headerReference w:type="even" r:id="rId5"/>
      <w:footerReference w:type="even" r:id="rId6"/>
      <w:footerReference w:type="default" r:id="rId7"/>
      <w:pgSz w:w="11906" w:h="16838" w:code="9"/>
      <w:pgMar w:top="1021" w:right="1134" w:bottom="1021" w:left="1134" w:header="539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89" w:rsidRDefault="00A87E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089" w:rsidRDefault="00A87E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89" w:rsidRPr="008B0E25" w:rsidRDefault="00A87EEA" w:rsidP="00864089">
    <w:pPr>
      <w:pStyle w:val="a3"/>
      <w:spacing w:line="240" w:lineRule="exact"/>
      <w:jc w:val="center"/>
      <w:rPr>
        <w:rFonts w:ascii="Arial" w:eastAsia="標楷體" w:hAnsi="Arial" w:cs="Arial"/>
      </w:rPr>
    </w:pPr>
    <w:r w:rsidRPr="008B0E25">
      <w:rPr>
        <w:rFonts w:ascii="Arial" w:eastAsia="標楷體" w:hAnsi="Arial" w:cs="Arial"/>
      </w:rPr>
      <w:t>第</w:t>
    </w:r>
    <w:r w:rsidRPr="008B0E25">
      <w:rPr>
        <w:rFonts w:ascii="Arial" w:eastAsia="標楷體" w:hAnsi="Arial" w:cs="Arial"/>
        <w:lang w:val="zh-TW"/>
      </w:rPr>
      <w:t xml:space="preserve"> </w:t>
    </w:r>
    <w:r w:rsidRPr="008B0E25">
      <w:rPr>
        <w:rFonts w:ascii="Arial" w:eastAsia="標楷體" w:hAnsi="Arial" w:cs="Arial"/>
        <w:bCs/>
      </w:rPr>
      <w:fldChar w:fldCharType="begin"/>
    </w:r>
    <w:r w:rsidRPr="008B0E25">
      <w:rPr>
        <w:rFonts w:ascii="Arial" w:eastAsia="標楷體" w:hAnsi="Arial" w:cs="Arial"/>
        <w:bCs/>
      </w:rPr>
      <w:instrText>PAGE</w:instrText>
    </w:r>
    <w:r w:rsidRPr="008B0E25">
      <w:rPr>
        <w:rFonts w:ascii="Arial" w:eastAsia="標楷體" w:hAnsi="Arial" w:cs="Arial"/>
        <w:bCs/>
      </w:rPr>
      <w:fldChar w:fldCharType="separate"/>
    </w:r>
    <w:r>
      <w:rPr>
        <w:rFonts w:ascii="Arial" w:eastAsia="標楷體" w:hAnsi="Arial" w:cs="Arial"/>
        <w:bCs/>
        <w:noProof/>
      </w:rPr>
      <w:t>1</w:t>
    </w:r>
    <w:r w:rsidRPr="008B0E25">
      <w:rPr>
        <w:rFonts w:ascii="Arial" w:eastAsia="標楷體" w:hAnsi="Arial" w:cs="Arial"/>
        <w:bCs/>
      </w:rPr>
      <w:fldChar w:fldCharType="end"/>
    </w:r>
    <w:r w:rsidRPr="008B0E25">
      <w:rPr>
        <w:rFonts w:ascii="Arial" w:eastAsia="標楷體" w:hAnsi="Arial" w:cs="Arial"/>
        <w:lang w:val="zh-TW"/>
      </w:rPr>
      <w:t xml:space="preserve"> </w:t>
    </w:r>
    <w:r w:rsidRPr="008B0E25">
      <w:rPr>
        <w:rFonts w:ascii="Arial" w:eastAsia="標楷體" w:hAnsi="Arial" w:cs="Arial"/>
        <w:lang w:val="zh-TW"/>
      </w:rPr>
      <w:t>頁，計</w:t>
    </w:r>
    <w:r w:rsidRPr="008B0E25">
      <w:rPr>
        <w:rFonts w:ascii="Arial" w:eastAsia="標楷體" w:hAnsi="Arial" w:cs="Arial"/>
        <w:lang w:val="zh-TW"/>
      </w:rPr>
      <w:t xml:space="preserve"> </w:t>
    </w:r>
    <w:r w:rsidRPr="008B0E25">
      <w:rPr>
        <w:rFonts w:ascii="Arial" w:eastAsia="標楷體" w:hAnsi="Arial" w:cs="Arial"/>
        <w:bCs/>
      </w:rPr>
      <w:fldChar w:fldCharType="begin"/>
    </w:r>
    <w:r w:rsidRPr="008B0E25">
      <w:rPr>
        <w:rFonts w:ascii="Arial" w:eastAsia="標楷體" w:hAnsi="Arial" w:cs="Arial"/>
        <w:bCs/>
      </w:rPr>
      <w:instrText>NUMPAGES</w:instrText>
    </w:r>
    <w:r w:rsidRPr="008B0E25">
      <w:rPr>
        <w:rFonts w:ascii="Arial" w:eastAsia="標楷體" w:hAnsi="Arial" w:cs="Arial"/>
        <w:bCs/>
      </w:rPr>
      <w:fldChar w:fldCharType="separate"/>
    </w:r>
    <w:r>
      <w:rPr>
        <w:rFonts w:ascii="Arial" w:eastAsia="標楷體" w:hAnsi="Arial" w:cs="Arial"/>
        <w:bCs/>
        <w:noProof/>
      </w:rPr>
      <w:t>1</w:t>
    </w:r>
    <w:r w:rsidRPr="008B0E25">
      <w:rPr>
        <w:rFonts w:ascii="Arial" w:eastAsia="標楷體" w:hAnsi="Arial" w:cs="Arial"/>
        <w:bCs/>
      </w:rPr>
      <w:fldChar w:fldCharType="end"/>
    </w:r>
    <w:r w:rsidRPr="008B0E25">
      <w:rPr>
        <w:rFonts w:ascii="Arial" w:eastAsia="標楷體" w:hAnsi="Arial" w:cs="Arial"/>
        <w:bCs/>
      </w:rPr>
      <w:t xml:space="preserve"> </w:t>
    </w:r>
    <w:r w:rsidRPr="008B0E25">
      <w:rPr>
        <w:rFonts w:ascii="Arial" w:eastAsia="標楷體" w:hAnsi="Arial" w:cs="Arial"/>
        <w:bCs/>
      </w:rPr>
      <w:t>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89" w:rsidRDefault="00A87EE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089" w:rsidRDefault="00A87EEA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EA"/>
    <w:rsid w:val="00007633"/>
    <w:rsid w:val="00045D43"/>
    <w:rsid w:val="00051766"/>
    <w:rsid w:val="000519E8"/>
    <w:rsid w:val="00061919"/>
    <w:rsid w:val="000A14C6"/>
    <w:rsid w:val="000B6FB7"/>
    <w:rsid w:val="000C059D"/>
    <w:rsid w:val="000D2BF1"/>
    <w:rsid w:val="00107D4D"/>
    <w:rsid w:val="00112F9A"/>
    <w:rsid w:val="00116870"/>
    <w:rsid w:val="0012331D"/>
    <w:rsid w:val="00143653"/>
    <w:rsid w:val="001A7581"/>
    <w:rsid w:val="001B2A97"/>
    <w:rsid w:val="001D75CE"/>
    <w:rsid w:val="001F7FB4"/>
    <w:rsid w:val="00215718"/>
    <w:rsid w:val="00227CED"/>
    <w:rsid w:val="00260856"/>
    <w:rsid w:val="00264B55"/>
    <w:rsid w:val="00274021"/>
    <w:rsid w:val="002840C4"/>
    <w:rsid w:val="002B48A8"/>
    <w:rsid w:val="002C1C4A"/>
    <w:rsid w:val="003113ED"/>
    <w:rsid w:val="00350FFA"/>
    <w:rsid w:val="00377DFC"/>
    <w:rsid w:val="00382198"/>
    <w:rsid w:val="003B102B"/>
    <w:rsid w:val="003F3A47"/>
    <w:rsid w:val="0040344A"/>
    <w:rsid w:val="004075FC"/>
    <w:rsid w:val="00414C54"/>
    <w:rsid w:val="0042111C"/>
    <w:rsid w:val="00435A36"/>
    <w:rsid w:val="0048175E"/>
    <w:rsid w:val="00482B9A"/>
    <w:rsid w:val="0048325B"/>
    <w:rsid w:val="004A4268"/>
    <w:rsid w:val="004A48EA"/>
    <w:rsid w:val="004B3002"/>
    <w:rsid w:val="004B62CE"/>
    <w:rsid w:val="004C3515"/>
    <w:rsid w:val="004D1DE6"/>
    <w:rsid w:val="004E32CB"/>
    <w:rsid w:val="00517296"/>
    <w:rsid w:val="00536819"/>
    <w:rsid w:val="00543258"/>
    <w:rsid w:val="00552D9D"/>
    <w:rsid w:val="005620D3"/>
    <w:rsid w:val="005873AF"/>
    <w:rsid w:val="005A2296"/>
    <w:rsid w:val="005F44DA"/>
    <w:rsid w:val="0061323C"/>
    <w:rsid w:val="00626509"/>
    <w:rsid w:val="00655077"/>
    <w:rsid w:val="006A72A4"/>
    <w:rsid w:val="006B4C07"/>
    <w:rsid w:val="006C12B1"/>
    <w:rsid w:val="006C6E0D"/>
    <w:rsid w:val="006D099A"/>
    <w:rsid w:val="006F276A"/>
    <w:rsid w:val="007069AD"/>
    <w:rsid w:val="00707ED4"/>
    <w:rsid w:val="0071245F"/>
    <w:rsid w:val="00750DFA"/>
    <w:rsid w:val="00751EC8"/>
    <w:rsid w:val="00757CC5"/>
    <w:rsid w:val="007745F5"/>
    <w:rsid w:val="00782DF4"/>
    <w:rsid w:val="007C0F50"/>
    <w:rsid w:val="007C415A"/>
    <w:rsid w:val="007D1482"/>
    <w:rsid w:val="007D4F27"/>
    <w:rsid w:val="007F3D85"/>
    <w:rsid w:val="00812650"/>
    <w:rsid w:val="00824BB9"/>
    <w:rsid w:val="00865854"/>
    <w:rsid w:val="00892B3C"/>
    <w:rsid w:val="0089708C"/>
    <w:rsid w:val="008A710E"/>
    <w:rsid w:val="008B6FED"/>
    <w:rsid w:val="00903AAA"/>
    <w:rsid w:val="00921728"/>
    <w:rsid w:val="0094142C"/>
    <w:rsid w:val="00974B31"/>
    <w:rsid w:val="00977245"/>
    <w:rsid w:val="00987606"/>
    <w:rsid w:val="009C2F1B"/>
    <w:rsid w:val="009F4F59"/>
    <w:rsid w:val="00A14807"/>
    <w:rsid w:val="00A163B7"/>
    <w:rsid w:val="00A17E6E"/>
    <w:rsid w:val="00A47905"/>
    <w:rsid w:val="00A51B23"/>
    <w:rsid w:val="00A84515"/>
    <w:rsid w:val="00A87EEA"/>
    <w:rsid w:val="00A91C42"/>
    <w:rsid w:val="00A947B5"/>
    <w:rsid w:val="00AB7689"/>
    <w:rsid w:val="00AF23E5"/>
    <w:rsid w:val="00AF2BB3"/>
    <w:rsid w:val="00AF5B2D"/>
    <w:rsid w:val="00B10466"/>
    <w:rsid w:val="00B23A31"/>
    <w:rsid w:val="00B26C2E"/>
    <w:rsid w:val="00B37057"/>
    <w:rsid w:val="00B75601"/>
    <w:rsid w:val="00BA05D8"/>
    <w:rsid w:val="00BA37D6"/>
    <w:rsid w:val="00BB1ADA"/>
    <w:rsid w:val="00BB2DC2"/>
    <w:rsid w:val="00BB6075"/>
    <w:rsid w:val="00BC7343"/>
    <w:rsid w:val="00BD6D66"/>
    <w:rsid w:val="00C01D0F"/>
    <w:rsid w:val="00C34319"/>
    <w:rsid w:val="00C36765"/>
    <w:rsid w:val="00C44559"/>
    <w:rsid w:val="00C52D11"/>
    <w:rsid w:val="00C93D50"/>
    <w:rsid w:val="00CA5EBB"/>
    <w:rsid w:val="00CC2010"/>
    <w:rsid w:val="00CD08A3"/>
    <w:rsid w:val="00CF644F"/>
    <w:rsid w:val="00D0097B"/>
    <w:rsid w:val="00D46F4D"/>
    <w:rsid w:val="00D94B8D"/>
    <w:rsid w:val="00D95076"/>
    <w:rsid w:val="00D9629A"/>
    <w:rsid w:val="00DB7239"/>
    <w:rsid w:val="00DB77AC"/>
    <w:rsid w:val="00DC2E60"/>
    <w:rsid w:val="00DC36F1"/>
    <w:rsid w:val="00DC47CA"/>
    <w:rsid w:val="00DF40D6"/>
    <w:rsid w:val="00DF5092"/>
    <w:rsid w:val="00E25778"/>
    <w:rsid w:val="00E31D74"/>
    <w:rsid w:val="00E850E1"/>
    <w:rsid w:val="00E96C0E"/>
    <w:rsid w:val="00EC51CA"/>
    <w:rsid w:val="00F0566B"/>
    <w:rsid w:val="00F404C5"/>
    <w:rsid w:val="00F5272C"/>
    <w:rsid w:val="00F55487"/>
    <w:rsid w:val="00F57231"/>
    <w:rsid w:val="00F579EC"/>
    <w:rsid w:val="00F67434"/>
    <w:rsid w:val="00FD2B5D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87EEA"/>
    <w:pPr>
      <w:keepNext/>
      <w:framePr w:hSpace="180" w:wrap="around" w:vAnchor="text" w:hAnchor="margin" w:xAlign="center" w:y="181"/>
      <w:spacing w:before="50" w:line="260" w:lineRule="exact"/>
      <w:outlineLvl w:val="0"/>
    </w:pPr>
    <w:rPr>
      <w:rFonts w:ascii="Arial" w:eastAsia="標楷體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87EEA"/>
    <w:rPr>
      <w:rFonts w:ascii="Arial" w:eastAsia="標楷體" w:hAnsi="Arial" w:cs="Arial"/>
      <w:b/>
      <w:bCs/>
      <w:color w:val="FF0000"/>
      <w:szCs w:val="24"/>
    </w:rPr>
  </w:style>
  <w:style w:type="paragraph" w:styleId="a3">
    <w:name w:val="footer"/>
    <w:basedOn w:val="a"/>
    <w:link w:val="a4"/>
    <w:uiPriority w:val="99"/>
    <w:rsid w:val="00A87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87EE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A87EE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a5">
    <w:name w:val="page number"/>
    <w:rsid w:val="00A87EEA"/>
  </w:style>
  <w:style w:type="paragraph" w:styleId="a6">
    <w:name w:val="header"/>
    <w:basedOn w:val="a"/>
    <w:link w:val="a7"/>
    <w:rsid w:val="00A87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87EE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87EEA"/>
    <w:pPr>
      <w:keepNext/>
      <w:framePr w:hSpace="180" w:wrap="around" w:vAnchor="text" w:hAnchor="margin" w:xAlign="center" w:y="181"/>
      <w:spacing w:before="50" w:line="260" w:lineRule="exact"/>
      <w:outlineLvl w:val="0"/>
    </w:pPr>
    <w:rPr>
      <w:rFonts w:ascii="Arial" w:eastAsia="標楷體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87EEA"/>
    <w:rPr>
      <w:rFonts w:ascii="Arial" w:eastAsia="標楷體" w:hAnsi="Arial" w:cs="Arial"/>
      <w:b/>
      <w:bCs/>
      <w:color w:val="FF0000"/>
      <w:szCs w:val="24"/>
    </w:rPr>
  </w:style>
  <w:style w:type="paragraph" w:styleId="a3">
    <w:name w:val="footer"/>
    <w:basedOn w:val="a"/>
    <w:link w:val="a4"/>
    <w:uiPriority w:val="99"/>
    <w:rsid w:val="00A87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87EE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A87EE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a5">
    <w:name w:val="page number"/>
    <w:rsid w:val="00A87EEA"/>
  </w:style>
  <w:style w:type="paragraph" w:styleId="a6">
    <w:name w:val="header"/>
    <w:basedOn w:val="a"/>
    <w:link w:val="a7"/>
    <w:rsid w:val="00A87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87E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tspccmwen</dc:creator>
  <cp:lastModifiedBy>tspccmwen</cp:lastModifiedBy>
  <cp:revision>1</cp:revision>
  <dcterms:created xsi:type="dcterms:W3CDTF">2017-06-07T07:41:00Z</dcterms:created>
  <dcterms:modified xsi:type="dcterms:W3CDTF">2017-06-07T07:41:00Z</dcterms:modified>
</cp:coreProperties>
</file>